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E774DE" w14:paraId="216BE5EB" w14:textId="77777777" w:rsidTr="00E774DE">
        <w:trPr>
          <w:trHeight w:val="449"/>
        </w:trPr>
        <w:tc>
          <w:tcPr>
            <w:tcW w:w="7258" w:type="dxa"/>
            <w:vMerge w:val="restart"/>
          </w:tcPr>
          <w:p w14:paraId="37772A2A" w14:textId="152756DF" w:rsidR="00E774DE" w:rsidRPr="00044C79" w:rsidRDefault="00044C79" w:rsidP="00E774DE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color w:val="2F5496" w:themeColor="accent5" w:themeShade="BF"/>
                <w:lang w:eastAsia="zh-CN"/>
              </w:rPr>
            </w:pPr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Economic crisis of France in the late 18th century</w:t>
            </w:r>
          </w:p>
        </w:tc>
        <w:tc>
          <w:tcPr>
            <w:tcW w:w="1982" w:type="dxa"/>
            <w:shd w:val="clear" w:color="auto" w:fill="FFFFFF" w:themeFill="background1"/>
          </w:tcPr>
          <w:p w14:paraId="71994EAB" w14:textId="77777777" w:rsidR="00E774DE" w:rsidRPr="008A5B26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E774DE" w14:paraId="6DDA46D0" w14:textId="77777777" w:rsidTr="00E774DE">
        <w:trPr>
          <w:trHeight w:val="449"/>
        </w:trPr>
        <w:tc>
          <w:tcPr>
            <w:tcW w:w="7258" w:type="dxa"/>
            <w:vMerge/>
          </w:tcPr>
          <w:p w14:paraId="43601C2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5924A4FC" w14:textId="3E020C13" w:rsidR="00E774DE" w:rsidRPr="00E774DE" w:rsidRDefault="00E774DE" w:rsidP="00E774DE">
            <w:pPr>
              <w:tabs>
                <w:tab w:val="left" w:pos="900"/>
              </w:tabs>
              <w:rPr>
                <w:rFonts w:eastAsia="SimSun"/>
                <w:b/>
                <w:color w:val="FFFFFF" w:themeColor="background1"/>
                <w:lang w:val="en-GB" w:eastAsia="zh-CN"/>
              </w:rPr>
            </w:pPr>
            <w:r w:rsidRPr="00E774DE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E774DE" w14:paraId="79E02486" w14:textId="77777777" w:rsidTr="00E774DE">
        <w:tc>
          <w:tcPr>
            <w:tcW w:w="7258" w:type="dxa"/>
            <w:vMerge/>
          </w:tcPr>
          <w:p w14:paraId="69DB8FA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2722B756" w14:textId="1419373A" w:rsidR="00E774DE" w:rsidRPr="00392663" w:rsidRDefault="00B46347" w:rsidP="00E774DE">
            <w:pPr>
              <w:tabs>
                <w:tab w:val="left" w:pos="900"/>
              </w:tabs>
              <w:jc w:val="right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3</w:t>
            </w:r>
          </w:p>
        </w:tc>
      </w:tr>
    </w:tbl>
    <w:p w14:paraId="632920F9" w14:textId="77777777" w:rsidR="00E774DE" w:rsidRDefault="00E774DE" w:rsidP="00E774DE">
      <w:pPr>
        <w:rPr>
          <w:lang w:eastAsia="zh-CN"/>
        </w:rPr>
      </w:pPr>
    </w:p>
    <w:p w14:paraId="1FB6A303" w14:textId="26E6110F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E774DE" w:rsidRPr="00BB72D8" w14:paraId="5BFBE9EB" w14:textId="77777777" w:rsidTr="00E77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1CEFD6A0" w14:textId="47FCACB7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38096888" w14:textId="4068AA52" w:rsidR="00E774DE" w:rsidRPr="00E774DE" w:rsidRDefault="0025698C" w:rsidP="00880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1F3864" w:themeColor="accent5" w:themeShade="80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1F3864" w:themeColor="accent5" w:themeShade="80"/>
                <w:lang w:eastAsia="zh-CN"/>
              </w:rPr>
              <w:t xml:space="preserve">Interpretating </w:t>
            </w:r>
            <w:r w:rsidR="008B4347">
              <w:rPr>
                <w:rFonts w:eastAsia="SimSun" w:hint="eastAsia"/>
                <w:b w:val="0"/>
                <w:bCs w:val="0"/>
                <w:color w:val="1F3864" w:themeColor="accent5" w:themeShade="80"/>
                <w:lang w:eastAsia="zh-CN"/>
              </w:rPr>
              <w:t>data</w:t>
            </w:r>
          </w:p>
        </w:tc>
      </w:tr>
      <w:tr w:rsidR="00E774DE" w:rsidRPr="00BB72D8" w14:paraId="4ACD9F4C" w14:textId="77777777" w:rsidTr="00E77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6A49C545" w14:textId="7C8A7598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B21CD4C" w14:textId="546579FA" w:rsidR="00E774DE" w:rsidRPr="007F2A75" w:rsidRDefault="00F76D1D" w:rsidP="00880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2</w:t>
            </w:r>
            <w:proofErr w:type="gramStart"/>
            <w:r w:rsidR="00E774DE">
              <w:rPr>
                <w:rFonts w:eastAsia="SimSun" w:hint="eastAsia"/>
                <w:color w:val="1F3864" w:themeColor="accent5" w:themeShade="80"/>
                <w:lang w:eastAsia="zh-CN"/>
              </w:rPr>
              <w:t>A p</w:t>
            </w:r>
            <w:r>
              <w:rPr>
                <w:rFonts w:eastAsia="SimSun" w:hint="eastAsia"/>
                <w:color w:val="1F3864" w:themeColor="accent5" w:themeShade="80"/>
                <w:lang w:eastAsia="zh-CN"/>
              </w:rPr>
              <w:t>p</w:t>
            </w:r>
            <w:proofErr w:type="gramEnd"/>
            <w:r>
              <w:rPr>
                <w:rFonts w:eastAsia="SimSun" w:hint="eastAsia"/>
                <w:color w:val="1F3864" w:themeColor="accent5" w:themeShade="80"/>
                <w:lang w:eastAsia="zh-CN"/>
              </w:rPr>
              <w:t>.</w:t>
            </w:r>
            <w:r w:rsidR="008B4347">
              <w:rPr>
                <w:rFonts w:eastAsia="SimSun" w:hint="eastAsia"/>
                <w:color w:val="1F3864" w:themeColor="accent5" w:themeShade="80"/>
                <w:lang w:eastAsia="zh-CN"/>
              </w:rPr>
              <w:t>5, 68-69</w:t>
            </w:r>
          </w:p>
        </w:tc>
      </w:tr>
    </w:tbl>
    <w:p w14:paraId="443EBC6F" w14:textId="77777777" w:rsidR="000A477E" w:rsidRDefault="000A477E" w:rsidP="00FE4E98">
      <w:pPr>
        <w:rPr>
          <w:rFonts w:eastAsia="SimSun"/>
          <w:lang w:eastAsia="zh-CN"/>
        </w:rPr>
      </w:pPr>
    </w:p>
    <w:p w14:paraId="1AAC4669" w14:textId="17E5BC20" w:rsidR="00E774DE" w:rsidRDefault="008C6909" w:rsidP="00E774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Study the source</w:t>
      </w:r>
      <w:r w:rsidR="001B48B4">
        <w:rPr>
          <w:rFonts w:eastAsia="SimSun" w:hint="eastAsia"/>
          <w:lang w:eastAsia="zh-CN"/>
        </w:rPr>
        <w:t>s</w:t>
      </w:r>
      <w:r>
        <w:rPr>
          <w:rFonts w:eastAsia="SimSun" w:hint="eastAsia"/>
          <w:lang w:eastAsia="zh-CN"/>
        </w:rPr>
        <w:t xml:space="preserve"> below and answer the following questions.</w:t>
      </w:r>
    </w:p>
    <w:p w14:paraId="09CF0377" w14:textId="77777777" w:rsidR="00F76D1D" w:rsidRPr="00B46347" w:rsidRDefault="00F76D1D" w:rsidP="00E774DE">
      <w:pPr>
        <w:rPr>
          <w:rFonts w:eastAsia="SimSun"/>
          <w:color w:val="EE0000"/>
          <w:lang w:eastAsia="zh-CN"/>
        </w:rPr>
      </w:pPr>
    </w:p>
    <w:p w14:paraId="1C9A792D" w14:textId="28F4259E" w:rsidR="00F76D1D" w:rsidRPr="009610B7" w:rsidRDefault="006107D9" w:rsidP="006107D9">
      <w:pPr>
        <w:ind w:left="1276" w:hanging="1276"/>
        <w:rPr>
          <w:rFonts w:ascii="SimSun" w:eastAsiaTheme="minorEastAsia" w:hAnsi="SimSun" w:hint="eastAsia"/>
        </w:rPr>
      </w:pPr>
      <w:r>
        <w:rPr>
          <w:rFonts w:eastAsia="SimSun" w:hint="eastAsia"/>
          <w:lang w:eastAsia="zh-CN"/>
        </w:rPr>
        <w:t xml:space="preserve">Source </w:t>
      </w:r>
      <w:proofErr w:type="gramStart"/>
      <w:r w:rsidR="00F76D1D" w:rsidRPr="00336E08">
        <w:rPr>
          <w:rFonts w:eastAsiaTheme="minorEastAsia"/>
        </w:rPr>
        <w:t>A</w:t>
      </w:r>
      <w:proofErr w:type="gramEnd"/>
      <w:r>
        <w:rPr>
          <w:rFonts w:eastAsia="SimSun"/>
          <w:lang w:val="x-none" w:eastAsia="zh-CN"/>
        </w:rPr>
        <w:tab/>
      </w:r>
      <w:r w:rsidR="0047076F">
        <w:rPr>
          <w:rFonts w:eastAsiaTheme="minorEastAsia" w:hint="eastAsia"/>
          <w:lang w:val="x-none"/>
        </w:rPr>
        <w:t>Extract from the e</w:t>
      </w:r>
      <w:r w:rsidR="00C911AE">
        <w:rPr>
          <w:rFonts w:eastAsia="SimSun" w:hint="eastAsia"/>
          <w:lang w:val="x-none" w:eastAsia="zh-CN"/>
        </w:rPr>
        <w:t>xpenditure report of the French government in 1786</w:t>
      </w:r>
      <w:r w:rsidR="009610B7">
        <w:rPr>
          <w:rFonts w:eastAsiaTheme="minorEastAsia" w:hint="eastAsia"/>
          <w:lang w:val="x-none"/>
        </w:rPr>
        <w:t xml:space="preserve"> (</w:t>
      </w:r>
      <w:r w:rsidR="009610B7">
        <w:rPr>
          <w:rFonts w:eastAsia="SimSun" w:hint="eastAsia"/>
          <w:lang w:eastAsia="zh-CN"/>
        </w:rPr>
        <w:t>livres</w:t>
      </w:r>
      <w:r w:rsidR="009610B7">
        <w:rPr>
          <w:rFonts w:eastAsiaTheme="minorEastAsia" w:hint="eastAsia"/>
        </w:rPr>
        <w:t>: French currency</w:t>
      </w:r>
      <w:r w:rsidR="009610B7">
        <w:rPr>
          <w:rFonts w:eastAsiaTheme="minorEastAsia" w:hint="eastAsia"/>
          <w:lang w:val="x-none"/>
        </w:rPr>
        <w:t>)</w:t>
      </w:r>
    </w:p>
    <w:p w14:paraId="20810EFA" w14:textId="3304C0D2" w:rsidR="00E774DE" w:rsidRPr="00F76D1D" w:rsidRDefault="005C65A8" w:rsidP="00F76D1D">
      <w:pPr>
        <w:jc w:val="center"/>
        <w:rPr>
          <w:rFonts w:eastAsia="SimS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277F6C" wp14:editId="2FA26E03">
                <wp:simplePos x="0" y="0"/>
                <wp:positionH relativeFrom="column">
                  <wp:posOffset>3098165</wp:posOffset>
                </wp:positionH>
                <wp:positionV relativeFrom="paragraph">
                  <wp:posOffset>105410</wp:posOffset>
                </wp:positionV>
                <wp:extent cx="2571750" cy="342900"/>
                <wp:effectExtent l="0" t="0" r="0" b="0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A1AFE" w14:textId="795B758F" w:rsidR="008C6909" w:rsidRPr="00EE3EA7" w:rsidRDefault="00EE3EA7" w:rsidP="008C6909">
                            <w:pPr>
                              <w:jc w:val="center"/>
                              <w:rPr>
                                <w:rFonts w:eastAsia="SimSun"/>
                                <w:kern w:val="0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 xml:space="preserve">Total </w:t>
                            </w:r>
                            <w:r w:rsidR="00071891">
                              <w:rPr>
                                <w:rFonts w:eastAsia="SimSun" w:hint="eastAsia"/>
                                <w:lang w:eastAsia="zh-CN"/>
                              </w:rPr>
                              <w:t>expenditure</w:t>
                            </w: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 xml:space="preserve">: 633.1 </w:t>
                            </w:r>
                            <w:proofErr w:type="spellStart"/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>milion</w:t>
                            </w:r>
                            <w:proofErr w:type="spellEnd"/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 xml:space="preserve"> </w:t>
                            </w:r>
                            <w:r w:rsidR="005C65A8">
                              <w:rPr>
                                <w:rFonts w:eastAsia="SimSun" w:hint="eastAsia"/>
                                <w:lang w:eastAsia="zh-CN"/>
                              </w:rPr>
                              <w:t>livres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77F6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43.95pt;margin-top:8.3pt;width:202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" filled="f" stroked="f">
                <v:textbox>
                  <w:txbxContent>
                    <w:p w14:paraId="247A1AFE" w14:textId="795B758F" w:rsidR="008C6909" w:rsidRPr="00EE3EA7" w:rsidRDefault="00EE3EA7" w:rsidP="008C6909">
                      <w:pPr>
                        <w:jc w:val="center"/>
                        <w:rPr>
                          <w:rFonts w:eastAsia="SimSun"/>
                          <w:kern w:val="0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lang w:eastAsia="zh-CN"/>
                        </w:rPr>
                        <w:t xml:space="preserve">Total </w:t>
                      </w:r>
                      <w:r w:rsidR="00071891">
                        <w:rPr>
                          <w:rFonts w:eastAsia="SimSun" w:hint="eastAsia"/>
                          <w:lang w:eastAsia="zh-CN"/>
                        </w:rPr>
                        <w:t>expenditure</w:t>
                      </w:r>
                      <w:r>
                        <w:rPr>
                          <w:rFonts w:eastAsia="SimSun" w:hint="eastAsia"/>
                          <w:lang w:eastAsia="zh-CN"/>
                        </w:rPr>
                        <w:t xml:space="preserve">: 633.1 </w:t>
                      </w:r>
                      <w:proofErr w:type="spellStart"/>
                      <w:r>
                        <w:rPr>
                          <w:rFonts w:eastAsia="SimSun" w:hint="eastAsia"/>
                          <w:lang w:eastAsia="zh-CN"/>
                        </w:rPr>
                        <w:t>milion</w:t>
                      </w:r>
                      <w:proofErr w:type="spellEnd"/>
                      <w:r>
                        <w:rPr>
                          <w:rFonts w:eastAsia="SimSun" w:hint="eastAsia"/>
                          <w:lang w:eastAsia="zh-CN"/>
                        </w:rPr>
                        <w:t xml:space="preserve"> </w:t>
                      </w:r>
                      <w:r w:rsidR="005C65A8">
                        <w:rPr>
                          <w:rFonts w:eastAsia="SimSun" w:hint="eastAsia"/>
                          <w:lang w:eastAsia="zh-CN"/>
                        </w:rPr>
                        <w:t>livres</w:t>
                      </w:r>
                    </w:p>
                  </w:txbxContent>
                </v:textbox>
              </v:shape>
            </w:pict>
          </mc:Fallback>
        </mc:AlternateContent>
      </w:r>
      <w:r w:rsidR="00CE06AF">
        <w:rPr>
          <w:rFonts w:eastAsia="SimSun"/>
          <w:noProof/>
          <w:lang w:val="x-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98DFCA" wp14:editId="777BA6AE">
                <wp:simplePos x="0" y="0"/>
                <wp:positionH relativeFrom="column">
                  <wp:posOffset>935990</wp:posOffset>
                </wp:positionH>
                <wp:positionV relativeFrom="paragraph">
                  <wp:posOffset>2820035</wp:posOffset>
                </wp:positionV>
                <wp:extent cx="4333875" cy="781050"/>
                <wp:effectExtent l="0" t="0" r="0" b="0"/>
                <wp:wrapNone/>
                <wp:docPr id="1036733377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3875" cy="781050"/>
                          <a:chOff x="0" y="0"/>
                          <a:chExt cx="4333875" cy="304800"/>
                        </a:xfrm>
                      </wpg:grpSpPr>
                      <wps:wsp>
                        <wps:cNvPr id="1773641392" name="文字方塊 9"/>
                        <wps:cNvSpPr txBox="1"/>
                        <wps:spPr>
                          <a:xfrm>
                            <a:off x="0" y="0"/>
                            <a:ext cx="9048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A6B7C7" w14:textId="768EF430" w:rsidR="001B48B4" w:rsidRPr="00CE06AF" w:rsidRDefault="00CE06AF" w:rsidP="001B48B4">
                              <w:pPr>
                                <w:jc w:val="center"/>
                                <w:rPr>
                                  <w:rFonts w:eastAsia="SimSun"/>
                                  <w:color w:val="2E74B5" w:themeColor="accent1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E06AF">
                                <w:rPr>
                                  <w:rFonts w:eastAsia="SimSun"/>
                                  <w:color w:val="2E74B5" w:themeColor="accent1" w:themeShade="BF"/>
                                  <w:sz w:val="22"/>
                                  <w:szCs w:val="22"/>
                                  <w:lang w:eastAsia="zh-CN"/>
                                </w:rPr>
                                <w:t>Royal household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592579" name="文字方塊 9"/>
                        <wps:cNvSpPr txBox="1"/>
                        <wps:spPr>
                          <a:xfrm>
                            <a:off x="752475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9E75AC" w14:textId="35C1B872" w:rsidR="001B48B4" w:rsidRPr="00CE06AF" w:rsidRDefault="00CE06AF" w:rsidP="001B48B4">
                              <w:pPr>
                                <w:jc w:val="center"/>
                                <w:rPr>
                                  <w:rFonts w:eastAsia="SimSun"/>
                                  <w:color w:val="ED7D31" w:themeColor="accent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E06AF">
                                <w:rPr>
                                  <w:rFonts w:eastAsia="SimSun"/>
                                  <w:color w:val="ED7D31" w:themeColor="accent2"/>
                                  <w:sz w:val="22"/>
                                  <w:szCs w:val="22"/>
                                  <w:lang w:eastAsia="zh-CN"/>
                                </w:rPr>
                                <w:t>Interest payment on debts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051284" name="文字方塊 9"/>
                        <wps:cNvSpPr txBox="1"/>
                        <wps:spPr>
                          <a:xfrm>
                            <a:off x="1476375" y="0"/>
                            <a:ext cx="7715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42A369B" w14:textId="1F48C313" w:rsidR="001B48B4" w:rsidRPr="00CE06AF" w:rsidRDefault="00CE06AF" w:rsidP="001B48B4">
                              <w:pPr>
                                <w:jc w:val="center"/>
                                <w:rPr>
                                  <w:rFonts w:eastAsia="SimSun"/>
                                  <w:color w:val="808080" w:themeColor="background1" w:themeShade="80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E06AF">
                                <w:rPr>
                                  <w:rFonts w:eastAsia="SimSun"/>
                                  <w:color w:val="808080" w:themeColor="background1" w:themeShade="80"/>
                                  <w:sz w:val="22"/>
                                  <w:szCs w:val="22"/>
                                  <w:lang w:eastAsia="zh-CN"/>
                                </w:rPr>
                                <w:t>Military expense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83806" name="文字方塊 9"/>
                        <wps:cNvSpPr txBox="1"/>
                        <wps:spPr>
                          <a:xfrm>
                            <a:off x="2162175" y="0"/>
                            <a:ext cx="7524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BE2949" w14:textId="7BFB43CA" w:rsidR="001B48B4" w:rsidRPr="00CE06AF" w:rsidRDefault="00CE06AF" w:rsidP="001B48B4">
                              <w:pPr>
                                <w:jc w:val="center"/>
                                <w:rPr>
                                  <w:rFonts w:eastAsia="SimSun"/>
                                  <w:color w:val="BF8F00" w:themeColor="accent4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E06AF">
                                <w:rPr>
                                  <w:rFonts w:eastAsia="SimSun"/>
                                  <w:color w:val="BF8F00" w:themeColor="accent4" w:themeShade="BF"/>
                                  <w:sz w:val="22"/>
                                  <w:szCs w:val="22"/>
                                  <w:lang w:eastAsia="zh-CN"/>
                                </w:rPr>
                                <w:t>Naval expense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390904" name="文字方塊 9"/>
                        <wps:cNvSpPr txBox="1"/>
                        <wps:spPr>
                          <a:xfrm>
                            <a:off x="2867025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0A0ABF" w14:textId="6B9D8826" w:rsidR="001B48B4" w:rsidRPr="00CE06AF" w:rsidRDefault="00CE06AF" w:rsidP="001B48B4">
                              <w:pPr>
                                <w:jc w:val="center"/>
                                <w:rPr>
                                  <w:rFonts w:eastAsia="SimSun"/>
                                  <w:color w:val="2F5496" w:themeColor="accent5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E06AF">
                                <w:rPr>
                                  <w:rFonts w:eastAsia="SimSun"/>
                                  <w:color w:val="2F5496" w:themeColor="accent5" w:themeShade="BF"/>
                                  <w:sz w:val="22"/>
                                  <w:szCs w:val="22"/>
                                  <w:lang w:eastAsia="zh-CN"/>
                                </w:rPr>
                                <w:t>Foreign 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941444" name="文字方塊 9"/>
                        <wps:cNvSpPr txBox="1"/>
                        <wps:spPr>
                          <a:xfrm>
                            <a:off x="3571875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7F994C" w14:textId="1C1C7D41" w:rsidR="001B48B4" w:rsidRPr="00CE06AF" w:rsidRDefault="00CE06AF" w:rsidP="001B48B4">
                              <w:pPr>
                                <w:jc w:val="center"/>
                                <w:rPr>
                                  <w:rFonts w:eastAsia="SimSun"/>
                                  <w:color w:val="538135" w:themeColor="accent6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E06AF">
                                <w:rPr>
                                  <w:rFonts w:eastAsia="SimSun"/>
                                  <w:color w:val="538135" w:themeColor="accent6" w:themeShade="BF"/>
                                  <w:sz w:val="22"/>
                                  <w:szCs w:val="22"/>
                                  <w:lang w:eastAsia="zh-CN"/>
                                </w:rPr>
                                <w:t>Public expense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8DFCA" id="群組 10" o:spid="_x0000_s1027" style="position:absolute;left:0;text-align:left;margin-left:73.7pt;margin-top:222.05pt;width:341.25pt;height:61.5pt;z-index:251658240;mso-height-relative:margin" coordsize="4333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">
                <v:shape id="文字方塊 9" o:spid="_x0000_s1028" type="#_x0000_t202" style="position:absolute;width:90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" fillcolor="white [3201]" stroked="f" strokeweight=".5pt">
                  <v:textbox>
                    <w:txbxContent>
                      <w:p w14:paraId="7CA6B7C7" w14:textId="768EF430" w:rsidR="001B48B4" w:rsidRPr="00CE06AF" w:rsidRDefault="00CE06AF" w:rsidP="001B48B4">
                        <w:pPr>
                          <w:jc w:val="center"/>
                          <w:rPr>
                            <w:rFonts w:eastAsia="SimSun"/>
                            <w:color w:val="2E74B5" w:themeColor="accent1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CE06AF">
                          <w:rPr>
                            <w:rFonts w:eastAsia="SimSun"/>
                            <w:color w:val="2E74B5" w:themeColor="accent1" w:themeShade="BF"/>
                            <w:sz w:val="22"/>
                            <w:szCs w:val="22"/>
                            <w:lang w:eastAsia="zh-CN"/>
                          </w:rPr>
                          <w:t>Royal household</w:t>
                        </w:r>
                      </w:p>
                    </w:txbxContent>
                  </v:textbox>
                </v:shape>
                <v:shape id="文字方塊 9" o:spid="_x0000_s1029" type="#_x0000_t202" style="position:absolute;left:7524;width:7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" filled="f" stroked="f" strokeweight=".5pt">
                  <v:textbox>
                    <w:txbxContent>
                      <w:p w14:paraId="519E75AC" w14:textId="35C1B872" w:rsidR="001B48B4" w:rsidRPr="00CE06AF" w:rsidRDefault="00CE06AF" w:rsidP="001B48B4">
                        <w:pPr>
                          <w:jc w:val="center"/>
                          <w:rPr>
                            <w:rFonts w:eastAsia="SimSun"/>
                            <w:color w:val="ED7D31" w:themeColor="accent2"/>
                            <w:sz w:val="22"/>
                            <w:szCs w:val="22"/>
                            <w:lang w:eastAsia="zh-CN"/>
                          </w:rPr>
                        </w:pPr>
                        <w:r w:rsidRPr="00CE06AF">
                          <w:rPr>
                            <w:rFonts w:eastAsia="SimSun"/>
                            <w:color w:val="ED7D31" w:themeColor="accent2"/>
                            <w:sz w:val="22"/>
                            <w:szCs w:val="22"/>
                            <w:lang w:eastAsia="zh-CN"/>
                          </w:rPr>
                          <w:t>Interest payment on debts</w:t>
                        </w:r>
                      </w:p>
                    </w:txbxContent>
                  </v:textbox>
                </v:shape>
                <v:shape id="文字方塊 9" o:spid="_x0000_s1030" type="#_x0000_t202" style="position:absolute;left:14763;width:7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" fillcolor="white [3201]" stroked="f" strokeweight=".5pt">
                  <v:textbox>
                    <w:txbxContent>
                      <w:p w14:paraId="142A369B" w14:textId="1F48C313" w:rsidR="001B48B4" w:rsidRPr="00CE06AF" w:rsidRDefault="00CE06AF" w:rsidP="001B48B4">
                        <w:pPr>
                          <w:jc w:val="center"/>
                          <w:rPr>
                            <w:rFonts w:eastAsia="SimSun"/>
                            <w:color w:val="808080" w:themeColor="background1" w:themeShade="80"/>
                            <w:sz w:val="22"/>
                            <w:szCs w:val="22"/>
                            <w:lang w:eastAsia="zh-CN"/>
                          </w:rPr>
                        </w:pPr>
                        <w:r w:rsidRPr="00CE06AF">
                          <w:rPr>
                            <w:rFonts w:eastAsia="SimSun"/>
                            <w:color w:val="808080" w:themeColor="background1" w:themeShade="80"/>
                            <w:sz w:val="22"/>
                            <w:szCs w:val="22"/>
                            <w:lang w:eastAsia="zh-CN"/>
                          </w:rPr>
                          <w:t>Military expense</w:t>
                        </w:r>
                      </w:p>
                    </w:txbxContent>
                  </v:textbox>
                </v:shape>
                <v:shape id="文字方塊 9" o:spid="_x0000_s1031" type="#_x0000_t202" style="position:absolute;left:21621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" filled="f" stroked="f" strokeweight=".5pt">
                  <v:textbox>
                    <w:txbxContent>
                      <w:p w14:paraId="18BE2949" w14:textId="7BFB43CA" w:rsidR="001B48B4" w:rsidRPr="00CE06AF" w:rsidRDefault="00CE06AF" w:rsidP="001B48B4">
                        <w:pPr>
                          <w:jc w:val="center"/>
                          <w:rPr>
                            <w:rFonts w:eastAsia="SimSun"/>
                            <w:color w:val="BF8F00" w:themeColor="accent4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CE06AF">
                          <w:rPr>
                            <w:rFonts w:eastAsia="SimSun"/>
                            <w:color w:val="BF8F00" w:themeColor="accent4" w:themeShade="BF"/>
                            <w:sz w:val="22"/>
                            <w:szCs w:val="22"/>
                            <w:lang w:eastAsia="zh-CN"/>
                          </w:rPr>
                          <w:t>Naval expense</w:t>
                        </w:r>
                      </w:p>
                    </w:txbxContent>
                  </v:textbox>
                </v:shape>
                <v:shape id="文字方塊 9" o:spid="_x0000_s1032" type="#_x0000_t202" style="position:absolute;left:28670;width:7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" filled="f" stroked="f" strokeweight=".5pt">
                  <v:textbox>
                    <w:txbxContent>
                      <w:p w14:paraId="5E0A0ABF" w14:textId="6B9D8826" w:rsidR="001B48B4" w:rsidRPr="00CE06AF" w:rsidRDefault="00CE06AF" w:rsidP="001B48B4">
                        <w:pPr>
                          <w:jc w:val="center"/>
                          <w:rPr>
                            <w:rFonts w:eastAsia="SimSun"/>
                            <w:color w:val="2F5496" w:themeColor="accent5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CE06AF">
                          <w:rPr>
                            <w:rFonts w:eastAsia="SimSun"/>
                            <w:color w:val="2F5496" w:themeColor="accent5" w:themeShade="BF"/>
                            <w:sz w:val="22"/>
                            <w:szCs w:val="22"/>
                            <w:lang w:eastAsia="zh-CN"/>
                          </w:rPr>
                          <w:t>Foreign affairs</w:t>
                        </w:r>
                      </w:p>
                    </w:txbxContent>
                  </v:textbox>
                </v:shape>
                <v:shape id="文字方塊 9" o:spid="_x0000_s1033" type="#_x0000_t202" style="position:absolute;left:35718;width:7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" filled="f" stroked="f" strokeweight=".5pt">
                  <v:textbox>
                    <w:txbxContent>
                      <w:p w14:paraId="587F994C" w14:textId="1C1C7D41" w:rsidR="001B48B4" w:rsidRPr="00CE06AF" w:rsidRDefault="00CE06AF" w:rsidP="001B48B4">
                        <w:pPr>
                          <w:jc w:val="center"/>
                          <w:rPr>
                            <w:rFonts w:eastAsia="SimSun"/>
                            <w:color w:val="538135" w:themeColor="accent6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CE06AF">
                          <w:rPr>
                            <w:rFonts w:eastAsia="SimSun"/>
                            <w:color w:val="538135" w:themeColor="accent6" w:themeShade="BF"/>
                            <w:sz w:val="22"/>
                            <w:szCs w:val="22"/>
                            <w:lang w:eastAsia="zh-CN"/>
                          </w:rPr>
                          <w:t>Public expense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6909">
        <w:rPr>
          <w:rFonts w:eastAsia="SimSun"/>
          <w:noProof/>
          <w:lang w:val="x-none"/>
        </w:rPr>
        <w:drawing>
          <wp:inline distT="0" distB="0" distL="0" distR="0" wp14:anchorId="36456B36" wp14:editId="0194F9E0">
            <wp:extent cx="5791200" cy="3200400"/>
            <wp:effectExtent l="0" t="0" r="0" b="0"/>
            <wp:docPr id="51520967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265E03" w14:textId="77777777" w:rsidR="005B09FB" w:rsidRDefault="005B09FB" w:rsidP="00E774DE">
      <w:pPr>
        <w:widowControl/>
        <w:spacing w:line="360" w:lineRule="auto"/>
        <w:rPr>
          <w:rFonts w:ascii="華康中圓體" w:eastAsia="華康中圓體"/>
          <w:b/>
          <w:sz w:val="36"/>
          <w:szCs w:val="36"/>
          <w:lang w:val="en-CA"/>
        </w:rPr>
      </w:pPr>
    </w:p>
    <w:p w14:paraId="12285DBF" w14:textId="6C156DE8" w:rsidR="00E774DE" w:rsidRPr="00701634" w:rsidRDefault="00E774DE" w:rsidP="00E774DE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228CAD8E" w14:textId="671069BC" w:rsidR="009610B7" w:rsidRPr="009610B7" w:rsidRDefault="006F1CB9" w:rsidP="009610B7">
      <w:pPr>
        <w:ind w:left="1276" w:hanging="1276"/>
        <w:rPr>
          <w:rFonts w:ascii="SimSun" w:eastAsiaTheme="minorEastAsia" w:hAnsi="SimSun" w:hint="eastAsia"/>
        </w:rPr>
      </w:pPr>
      <w:r>
        <w:rPr>
          <w:rFonts w:eastAsia="SimSun" w:hint="eastAsia"/>
          <w:lang w:eastAsia="zh-CN"/>
        </w:rPr>
        <w:lastRenderedPageBreak/>
        <w:t>Source B</w:t>
      </w:r>
      <w:r>
        <w:rPr>
          <w:rFonts w:eastAsia="SimSun"/>
          <w:lang w:val="x-none" w:eastAsia="zh-CN"/>
        </w:rPr>
        <w:tab/>
      </w:r>
      <w:r w:rsidR="0047076F">
        <w:rPr>
          <w:rFonts w:eastAsiaTheme="minorEastAsia" w:hint="eastAsia"/>
          <w:lang w:val="x-none"/>
        </w:rPr>
        <w:t xml:space="preserve">Extract from the </w:t>
      </w:r>
      <w:r w:rsidR="00EA3EDB">
        <w:rPr>
          <w:rFonts w:eastAsia="SimSun" w:hint="eastAsia"/>
          <w:lang w:val="x-none" w:eastAsia="zh-CN"/>
        </w:rPr>
        <w:t>revenue</w:t>
      </w:r>
      <w:r w:rsidR="00CF1A6B">
        <w:rPr>
          <w:rFonts w:eastAsia="SimSun" w:hint="eastAsia"/>
          <w:lang w:val="x-none" w:eastAsia="zh-CN"/>
        </w:rPr>
        <w:t xml:space="preserve"> report of the French government in 1786</w:t>
      </w:r>
    </w:p>
    <w:p w14:paraId="6E6B4B09" w14:textId="6C9B06FE" w:rsidR="006F1CB9" w:rsidRDefault="009610B7" w:rsidP="00110250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11E47" wp14:editId="657F6F19">
                <wp:simplePos x="0" y="0"/>
                <wp:positionH relativeFrom="column">
                  <wp:posOffset>2540</wp:posOffset>
                </wp:positionH>
                <wp:positionV relativeFrom="paragraph">
                  <wp:posOffset>61472</wp:posOffset>
                </wp:positionV>
                <wp:extent cx="990600" cy="304165"/>
                <wp:effectExtent l="0" t="0" r="0" b="0"/>
                <wp:wrapNone/>
                <wp:docPr id="99554664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D7F5C" w14:textId="633BF2A6" w:rsidR="00087667" w:rsidRPr="00087667" w:rsidRDefault="00087667" w:rsidP="00087667">
                            <w:pPr>
                              <w:jc w:val="center"/>
                              <w:rPr>
                                <w:rFonts w:eastAsia="SimSun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087667">
                              <w:rPr>
                                <w:rFonts w:eastAsia="SimSun"/>
                                <w:sz w:val="20"/>
                                <w:szCs w:val="20"/>
                                <w:lang w:eastAsia="zh-CN"/>
                              </w:rPr>
                              <w:t>Million (</w:t>
                            </w:r>
                            <w:r>
                              <w:rPr>
                                <w:rFonts w:eastAsia="SimSun" w:hint="eastAsia"/>
                                <w:sz w:val="20"/>
                                <w:szCs w:val="20"/>
                                <w:lang w:eastAsia="zh-CN"/>
                              </w:rPr>
                              <w:t>l</w:t>
                            </w:r>
                            <w:r w:rsidRPr="00087667">
                              <w:rPr>
                                <w:rFonts w:eastAsia="SimSun"/>
                                <w:sz w:val="20"/>
                                <w:szCs w:val="20"/>
                                <w:lang w:eastAsia="zh-CN"/>
                              </w:rPr>
                              <w:t>ivres)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11E47" id="_x0000_s1034" type="#_x0000_t202" style="position:absolute;margin-left:.2pt;margin-top:4.85pt;width:78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" filled="f" stroked="f">
                <v:textbox>
                  <w:txbxContent>
                    <w:p w14:paraId="32FD7F5C" w14:textId="633BF2A6" w:rsidR="00087667" w:rsidRPr="00087667" w:rsidRDefault="00087667" w:rsidP="00087667">
                      <w:pPr>
                        <w:jc w:val="center"/>
                        <w:rPr>
                          <w:rFonts w:eastAsia="SimSun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 w:rsidRPr="00087667">
                        <w:rPr>
                          <w:rFonts w:eastAsia="SimSun"/>
                          <w:sz w:val="20"/>
                          <w:szCs w:val="20"/>
                          <w:lang w:eastAsia="zh-CN"/>
                        </w:rPr>
                        <w:t>Million (</w:t>
                      </w:r>
                      <w:r>
                        <w:rPr>
                          <w:rFonts w:eastAsia="SimSun" w:hint="eastAsia"/>
                          <w:sz w:val="20"/>
                          <w:szCs w:val="20"/>
                          <w:lang w:eastAsia="zh-CN"/>
                        </w:rPr>
                        <w:t>l</w:t>
                      </w:r>
                      <w:r w:rsidRPr="00087667">
                        <w:rPr>
                          <w:rFonts w:eastAsia="SimSun"/>
                          <w:sz w:val="20"/>
                          <w:szCs w:val="20"/>
                          <w:lang w:eastAsia="zh-CN"/>
                        </w:rPr>
                        <w:t>ivres)</w:t>
                      </w:r>
                    </w:p>
                  </w:txbxContent>
                </v:textbox>
              </v:shape>
            </w:pict>
          </mc:Fallback>
        </mc:AlternateContent>
      </w:r>
      <w:r w:rsidR="00F054AA">
        <w:rPr>
          <w:rFonts w:eastAsia="SimSun"/>
          <w:noProof/>
          <w:lang w:val="x-none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BEE0A83" wp14:editId="08653EB4">
                <wp:simplePos x="0" y="0"/>
                <wp:positionH relativeFrom="column">
                  <wp:posOffset>897890</wp:posOffset>
                </wp:positionH>
                <wp:positionV relativeFrom="paragraph">
                  <wp:posOffset>2825115</wp:posOffset>
                </wp:positionV>
                <wp:extent cx="4057651" cy="552293"/>
                <wp:effectExtent l="0" t="0" r="0" b="635"/>
                <wp:wrapNone/>
                <wp:docPr id="21181938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7651" cy="552293"/>
                          <a:chOff x="-238126" y="-101819"/>
                          <a:chExt cx="4057651" cy="314368"/>
                        </a:xfrm>
                      </wpg:grpSpPr>
                      <wps:wsp>
                        <wps:cNvPr id="1802188250" name="文字方塊 9"/>
                        <wps:cNvSpPr txBox="1"/>
                        <wps:spPr>
                          <a:xfrm>
                            <a:off x="-238126" y="-95184"/>
                            <a:ext cx="11525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0BC97A" w14:textId="7E2CFDB8" w:rsidR="00CE7288" w:rsidRPr="00C0418D" w:rsidRDefault="00C0418D" w:rsidP="00CE7288">
                              <w:pPr>
                                <w:jc w:val="center"/>
                                <w:rPr>
                                  <w:rFonts w:eastAsia="SimSun"/>
                                  <w:color w:val="2E74B5" w:themeColor="accent1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0418D">
                                <w:rPr>
                                  <w:rFonts w:eastAsia="SimSun"/>
                                  <w:color w:val="2E74B5" w:themeColor="accent1" w:themeShade="BF"/>
                                  <w:sz w:val="22"/>
                                  <w:szCs w:val="22"/>
                                  <w:lang w:eastAsia="zh-CN"/>
                                </w:rPr>
                                <w:t>Indirect taxes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771779" name="文字方塊 9"/>
                        <wps:cNvSpPr txBox="1"/>
                        <wps:spPr>
                          <a:xfrm>
                            <a:off x="914399" y="-101819"/>
                            <a:ext cx="8667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3D2EF3" w14:textId="1A723EF8" w:rsidR="00CE7288" w:rsidRPr="00C0418D" w:rsidRDefault="00C0418D" w:rsidP="00CE7288">
                              <w:pPr>
                                <w:jc w:val="center"/>
                                <w:rPr>
                                  <w:rFonts w:eastAsia="SimSun"/>
                                  <w:color w:val="ED7D31" w:themeColor="accent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0418D">
                                <w:rPr>
                                  <w:rFonts w:eastAsia="SimSun"/>
                                  <w:color w:val="ED7D31" w:themeColor="accent2"/>
                                  <w:sz w:val="22"/>
                                  <w:szCs w:val="22"/>
                                  <w:lang w:eastAsia="zh-CN"/>
                                </w:rPr>
                                <w:t>Direct taxes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239369" name="文字方塊 9"/>
                        <wps:cNvSpPr txBox="1"/>
                        <wps:spPr>
                          <a:xfrm>
                            <a:off x="1781174" y="-95187"/>
                            <a:ext cx="7715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F395B1" w14:textId="2FE57590" w:rsidR="00CE7288" w:rsidRPr="00C0418D" w:rsidRDefault="00C0418D" w:rsidP="00CE7288">
                              <w:pPr>
                                <w:jc w:val="center"/>
                                <w:rPr>
                                  <w:rFonts w:eastAsia="SimSun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0418D">
                                <w:rPr>
                                  <w:rFonts w:eastAsia="SimSun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</w:rPr>
                                <w:t>Donations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632488" name="文字方塊 9"/>
                        <wps:cNvSpPr txBox="1"/>
                        <wps:spPr>
                          <a:xfrm>
                            <a:off x="2485574" y="-92251"/>
                            <a:ext cx="1333951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FA448B" w14:textId="1C81D357" w:rsidR="00CE7288" w:rsidRPr="00C0418D" w:rsidRDefault="00C0418D" w:rsidP="00CE7288">
                              <w:pPr>
                                <w:jc w:val="center"/>
                                <w:rPr>
                                  <w:rFonts w:eastAsia="SimSun"/>
                                  <w:color w:val="538135" w:themeColor="accent6" w:themeShade="BF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 w:rsidRPr="00C0418D">
                                <w:rPr>
                                  <w:rFonts w:eastAsia="SimSun"/>
                                  <w:color w:val="538135" w:themeColor="accent6" w:themeShade="BF"/>
                                  <w:sz w:val="22"/>
                                  <w:szCs w:val="22"/>
                                  <w:lang w:eastAsia="zh-CN"/>
                                </w:rPr>
                                <w:t>Royal domains and forests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EE0A83" id="_x0000_s1035" style="position:absolute;margin-left:70.7pt;margin-top:222.45pt;width:319.5pt;height:43.5pt;z-index:251662848;mso-width-relative:margin;mso-height-relative:margin" coordorigin="-2381,-1018" coordsize="4057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">
                <v:shape id="文字方塊 9" o:spid="_x0000_s1036" type="#_x0000_t202" style="position:absolute;left:-2381;top:-951;width:11524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" fillcolor="white [3201]" stroked="f" strokeweight=".5pt">
                  <v:textbox>
                    <w:txbxContent>
                      <w:p w14:paraId="5F0BC97A" w14:textId="7E2CFDB8" w:rsidR="00CE7288" w:rsidRPr="00C0418D" w:rsidRDefault="00C0418D" w:rsidP="00CE7288">
                        <w:pPr>
                          <w:jc w:val="center"/>
                          <w:rPr>
                            <w:rFonts w:eastAsia="SimSun"/>
                            <w:color w:val="2E74B5" w:themeColor="accent1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C0418D">
                          <w:rPr>
                            <w:rFonts w:eastAsia="SimSun"/>
                            <w:color w:val="2E74B5" w:themeColor="accent1" w:themeShade="BF"/>
                            <w:sz w:val="22"/>
                            <w:szCs w:val="22"/>
                            <w:lang w:eastAsia="zh-CN"/>
                          </w:rPr>
                          <w:t>Indirect taxes</w:t>
                        </w:r>
                      </w:p>
                    </w:txbxContent>
                  </v:textbox>
                </v:shape>
                <v:shape id="文字方塊 9" o:spid="_x0000_s1037" type="#_x0000_t202" style="position:absolute;left:9143;top:-1018;width:8668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" filled="f" stroked="f" strokeweight=".5pt">
                  <v:textbox>
                    <w:txbxContent>
                      <w:p w14:paraId="623D2EF3" w14:textId="1A723EF8" w:rsidR="00CE7288" w:rsidRPr="00C0418D" w:rsidRDefault="00C0418D" w:rsidP="00CE7288">
                        <w:pPr>
                          <w:jc w:val="center"/>
                          <w:rPr>
                            <w:rFonts w:eastAsia="SimSun"/>
                            <w:color w:val="ED7D31" w:themeColor="accent2"/>
                            <w:sz w:val="22"/>
                            <w:szCs w:val="22"/>
                            <w:lang w:eastAsia="zh-CN"/>
                          </w:rPr>
                        </w:pPr>
                        <w:r w:rsidRPr="00C0418D">
                          <w:rPr>
                            <w:rFonts w:eastAsia="SimSun"/>
                            <w:color w:val="ED7D31" w:themeColor="accent2"/>
                            <w:sz w:val="22"/>
                            <w:szCs w:val="22"/>
                            <w:lang w:eastAsia="zh-CN"/>
                          </w:rPr>
                          <w:t>Direct taxes</w:t>
                        </w:r>
                      </w:p>
                    </w:txbxContent>
                  </v:textbox>
                </v:shape>
                <v:shape id="文字方塊 9" o:spid="_x0000_s1038" type="#_x0000_t202" style="position:absolute;left:17811;top:-951;width:7715;height:2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" fillcolor="white [3201]" stroked="f" strokeweight=".5pt">
                  <v:textbox>
                    <w:txbxContent>
                      <w:p w14:paraId="6EF395B1" w14:textId="2FE57590" w:rsidR="00CE7288" w:rsidRPr="00C0418D" w:rsidRDefault="00C0418D" w:rsidP="00CE7288">
                        <w:pPr>
                          <w:jc w:val="center"/>
                          <w:rPr>
                            <w:rFonts w:eastAsia="SimSun"/>
                            <w:color w:val="000000" w:themeColor="text1"/>
                            <w:sz w:val="22"/>
                            <w:szCs w:val="22"/>
                            <w:lang w:eastAsia="zh-CN"/>
                          </w:rPr>
                        </w:pPr>
                        <w:r w:rsidRPr="00C0418D">
                          <w:rPr>
                            <w:rFonts w:eastAsia="SimSun"/>
                            <w:color w:val="000000" w:themeColor="text1"/>
                            <w:sz w:val="22"/>
                            <w:szCs w:val="22"/>
                            <w:lang w:eastAsia="zh-CN"/>
                          </w:rPr>
                          <w:t>Donations</w:t>
                        </w:r>
                      </w:p>
                    </w:txbxContent>
                  </v:textbox>
                </v:shape>
                <v:shape id="文字方塊 9" o:spid="_x0000_s1039" type="#_x0000_t202" style="position:absolute;left:24855;top:-922;width:13340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" filled="f" stroked="f" strokeweight=".5pt">
                  <v:textbox>
                    <w:txbxContent>
                      <w:p w14:paraId="71FA448B" w14:textId="1C81D357" w:rsidR="00CE7288" w:rsidRPr="00C0418D" w:rsidRDefault="00C0418D" w:rsidP="00CE7288">
                        <w:pPr>
                          <w:jc w:val="center"/>
                          <w:rPr>
                            <w:rFonts w:eastAsia="SimSun"/>
                            <w:color w:val="538135" w:themeColor="accent6" w:themeShade="BF"/>
                            <w:sz w:val="22"/>
                            <w:szCs w:val="22"/>
                            <w:lang w:eastAsia="zh-CN"/>
                          </w:rPr>
                        </w:pPr>
                        <w:r w:rsidRPr="00C0418D">
                          <w:rPr>
                            <w:rFonts w:eastAsia="SimSun"/>
                            <w:color w:val="538135" w:themeColor="accent6" w:themeShade="BF"/>
                            <w:sz w:val="22"/>
                            <w:szCs w:val="22"/>
                            <w:lang w:eastAsia="zh-CN"/>
                          </w:rPr>
                          <w:t>Royal domains and forests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766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45E6D9" wp14:editId="3296A740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352675" cy="342900"/>
                <wp:effectExtent l="0" t="0" r="0" b="0"/>
                <wp:wrapNone/>
                <wp:docPr id="197251057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DE38F" w14:textId="7FAA3E14" w:rsidR="00087667" w:rsidRPr="00EE3EA7" w:rsidRDefault="00087667" w:rsidP="00087667">
                            <w:pPr>
                              <w:jc w:val="center"/>
                              <w:rPr>
                                <w:rFonts w:eastAsia="SimSun"/>
                                <w:kern w:val="0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 xml:space="preserve">Total </w:t>
                            </w:r>
                            <w:r w:rsidR="00DA658B">
                              <w:rPr>
                                <w:rFonts w:eastAsiaTheme="minorEastAsia" w:hint="eastAsia"/>
                              </w:rPr>
                              <w:t>income</w:t>
                            </w:r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 xml:space="preserve">: 471.6 </w:t>
                            </w:r>
                            <w:proofErr w:type="spellStart"/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>milion</w:t>
                            </w:r>
                            <w:proofErr w:type="spellEnd"/>
                            <w:r>
                              <w:rPr>
                                <w:rFonts w:eastAsia="SimSun" w:hint="eastAsia"/>
                                <w:lang w:eastAsia="zh-CN"/>
                              </w:rPr>
                              <w:t xml:space="preserve"> livres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5E6D9" id="_x0000_s1040" type="#_x0000_t202" style="position:absolute;margin-left:243pt;margin-top:9pt;width:185.2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" filled="f" stroked="f">
                <v:textbox>
                  <w:txbxContent>
                    <w:p w14:paraId="0CBDE38F" w14:textId="7FAA3E14" w:rsidR="00087667" w:rsidRPr="00EE3EA7" w:rsidRDefault="00087667" w:rsidP="00087667">
                      <w:pPr>
                        <w:jc w:val="center"/>
                        <w:rPr>
                          <w:rFonts w:eastAsia="SimSun"/>
                          <w:kern w:val="0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lang w:eastAsia="zh-CN"/>
                        </w:rPr>
                        <w:t xml:space="preserve">Total </w:t>
                      </w:r>
                      <w:r w:rsidR="00DA658B">
                        <w:rPr>
                          <w:rFonts w:eastAsiaTheme="minorEastAsia" w:hint="eastAsia"/>
                        </w:rPr>
                        <w:t>income</w:t>
                      </w:r>
                      <w:r>
                        <w:rPr>
                          <w:rFonts w:eastAsia="SimSun" w:hint="eastAsia"/>
                          <w:lang w:eastAsia="zh-CN"/>
                        </w:rPr>
                        <w:t xml:space="preserve">: 471.6 </w:t>
                      </w:r>
                      <w:proofErr w:type="spellStart"/>
                      <w:r>
                        <w:rPr>
                          <w:rFonts w:eastAsia="SimSun" w:hint="eastAsia"/>
                          <w:lang w:eastAsia="zh-CN"/>
                        </w:rPr>
                        <w:t>milion</w:t>
                      </w:r>
                      <w:proofErr w:type="spellEnd"/>
                      <w:r>
                        <w:rPr>
                          <w:rFonts w:eastAsia="SimSun" w:hint="eastAsia"/>
                          <w:lang w:eastAsia="zh-CN"/>
                        </w:rPr>
                        <w:t xml:space="preserve"> livres</w:t>
                      </w:r>
                    </w:p>
                  </w:txbxContent>
                </v:textbox>
              </v:shape>
            </w:pict>
          </mc:Fallback>
        </mc:AlternateContent>
      </w:r>
      <w:r w:rsidR="006F1CB9" w:rsidRPr="004A5850">
        <w:rPr>
          <w:rFonts w:eastAsia="SimSun" w:hint="eastAsia"/>
          <w:noProof/>
          <w:lang w:val="x-none" w:eastAsia="zh-CN"/>
        </w:rPr>
        <w:drawing>
          <wp:inline distT="0" distB="0" distL="0" distR="0" wp14:anchorId="5B91A66F" wp14:editId="7FD3DC90">
            <wp:extent cx="5486400" cy="3200400"/>
            <wp:effectExtent l="0" t="0" r="0" b="0"/>
            <wp:docPr id="734204156" name="圖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47DCAB" w14:textId="4C03A698" w:rsidR="006F1CB9" w:rsidRDefault="006F1CB9" w:rsidP="006F1CB9">
      <w:pPr>
        <w:spacing w:line="360" w:lineRule="auto"/>
        <w:rPr>
          <w:rFonts w:eastAsia="SimSun"/>
          <w:lang w:val="x-none" w:eastAsia="zh-CN"/>
        </w:rPr>
      </w:pPr>
    </w:p>
    <w:p w14:paraId="04E977CC" w14:textId="12BC4A57" w:rsidR="006F1CB9" w:rsidRPr="00EC3398" w:rsidRDefault="006F1CB9" w:rsidP="00EC3398">
      <w:pPr>
        <w:spacing w:line="276" w:lineRule="auto"/>
        <w:ind w:left="566" w:hangingChars="236" w:hanging="566"/>
        <w:rPr>
          <w:rFonts w:eastAsia="SimSun"/>
          <w:lang w:eastAsia="zh-CN"/>
        </w:rPr>
      </w:pPr>
      <w:r w:rsidRPr="00EC3398">
        <w:rPr>
          <w:rFonts w:eastAsiaTheme="minorEastAsia"/>
        </w:rPr>
        <w:t>1)</w:t>
      </w:r>
      <w:r w:rsidR="00EC3398">
        <w:rPr>
          <w:rFonts w:eastAsia="SimSun"/>
          <w:lang w:eastAsia="zh-CN"/>
        </w:rPr>
        <w:tab/>
      </w:r>
      <w:r w:rsidR="004E6A7B" w:rsidRPr="00EC3398">
        <w:rPr>
          <w:rFonts w:eastAsia="SimSun"/>
          <w:lang w:val="x-none" w:eastAsia="zh-CN"/>
        </w:rPr>
        <w:t xml:space="preserve">According to Source </w:t>
      </w:r>
      <w:r w:rsidRPr="00EC3398">
        <w:rPr>
          <w:rFonts w:eastAsiaTheme="majorEastAsia"/>
          <w:lang w:val="x-none"/>
        </w:rPr>
        <w:t>A</w:t>
      </w:r>
      <w:r w:rsidR="00EC3398" w:rsidRPr="00EC3398">
        <w:rPr>
          <w:rFonts w:eastAsia="SimSun"/>
          <w:lang w:val="x-none" w:eastAsia="zh-CN"/>
        </w:rPr>
        <w:t xml:space="preserve">, which </w:t>
      </w:r>
      <w:r w:rsidR="00EC3398">
        <w:rPr>
          <w:rFonts w:eastAsia="SimSun" w:hint="eastAsia"/>
          <w:lang w:val="x-none" w:eastAsia="zh-CN"/>
        </w:rPr>
        <w:t>category was the largest expenditure of the French government? How many livres did it spent on such category?</w:t>
      </w:r>
    </w:p>
    <w:p w14:paraId="0BA58143" w14:textId="77777777" w:rsidR="006F1CB9" w:rsidRPr="00F2601D" w:rsidRDefault="006F1CB9" w:rsidP="006F1CB9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bookmarkStart w:id="0" w:name="_Hlk206510866"/>
      <w:r w:rsidRPr="00F2601D">
        <w:rPr>
          <w:rFonts w:eastAsia="SimSun"/>
          <w:color w:val="0D0D0D" w:themeColor="text1" w:themeTint="F2"/>
        </w:rPr>
        <w:t>________________________________________________________________________</w:t>
      </w:r>
    </w:p>
    <w:bookmarkEnd w:id="0"/>
    <w:p w14:paraId="675CAAFF" w14:textId="77777777" w:rsidR="006F1CB9" w:rsidRPr="00002FAF" w:rsidRDefault="006F1CB9" w:rsidP="006F1CB9"/>
    <w:p w14:paraId="6918F9A9" w14:textId="155C8558" w:rsidR="006F1CB9" w:rsidRPr="007D3BF1" w:rsidRDefault="006F1CB9" w:rsidP="006F1CB9">
      <w:pPr>
        <w:spacing w:line="360" w:lineRule="auto"/>
        <w:ind w:left="476" w:hanging="476"/>
        <w:rPr>
          <w:rFonts w:eastAsia="SimSun"/>
          <w:lang w:val="x-none" w:eastAsia="zh-CN"/>
        </w:rPr>
      </w:pPr>
      <w:r w:rsidRPr="007D3BF1">
        <w:rPr>
          <w:rFonts w:eastAsiaTheme="minorEastAsia"/>
          <w:lang w:val="x-none"/>
        </w:rPr>
        <w:t>2)</w:t>
      </w:r>
      <w:r w:rsidRPr="007D3BF1">
        <w:rPr>
          <w:rFonts w:eastAsiaTheme="minorEastAsia"/>
          <w:lang w:val="x-none"/>
        </w:rPr>
        <w:tab/>
      </w:r>
      <w:r w:rsidR="000B55D3" w:rsidRPr="007D3BF1">
        <w:rPr>
          <w:rFonts w:eastAsia="SimSun"/>
          <w:lang w:val="x-none" w:eastAsia="zh-CN"/>
        </w:rPr>
        <w:t xml:space="preserve">Based on your own knowledge, </w:t>
      </w:r>
      <w:r w:rsidR="007D3BF1" w:rsidRPr="007D3BF1">
        <w:rPr>
          <w:rFonts w:eastAsia="SimSun"/>
          <w:lang w:val="x-none" w:eastAsia="zh-CN"/>
        </w:rPr>
        <w:t>identify the biggest reason for the expenditure mentioned in Q(1).</w:t>
      </w:r>
    </w:p>
    <w:p w14:paraId="7E2EC05A" w14:textId="77777777" w:rsidR="006F1CB9" w:rsidRPr="00F2601D" w:rsidRDefault="006F1CB9" w:rsidP="006F1CB9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r w:rsidRPr="00F2601D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6296357A" w14:textId="77777777" w:rsidR="006F1CB9" w:rsidRDefault="006F1CB9" w:rsidP="006F1CB9">
      <w:pPr>
        <w:spacing w:line="360" w:lineRule="auto"/>
        <w:ind w:left="476" w:hanging="476"/>
        <w:rPr>
          <w:rFonts w:eastAsiaTheme="minorEastAsia"/>
          <w:lang w:val="x-none"/>
        </w:rPr>
      </w:pPr>
    </w:p>
    <w:p w14:paraId="378E8208" w14:textId="75E8B562" w:rsidR="006F1CB9" w:rsidRPr="00CA4AE4" w:rsidRDefault="006F1CB9" w:rsidP="006F1CB9">
      <w:pPr>
        <w:spacing w:line="360" w:lineRule="auto"/>
        <w:ind w:left="476" w:hanging="476"/>
        <w:rPr>
          <w:rFonts w:eastAsia="SimSun"/>
          <w:bdr w:val="single" w:sz="4" w:space="0" w:color="auto"/>
          <w:lang w:eastAsia="zh-CN"/>
        </w:rPr>
      </w:pPr>
      <w:r>
        <w:rPr>
          <w:rFonts w:eastAsia="SimSun" w:hint="eastAsia"/>
          <w:lang w:val="x-none"/>
        </w:rPr>
        <w:t>3</w:t>
      </w:r>
      <w:r>
        <w:rPr>
          <w:rFonts w:eastAsiaTheme="minorEastAsia" w:hint="eastAsia"/>
          <w:lang w:val="x-none"/>
        </w:rPr>
        <w:t>)</w:t>
      </w:r>
      <w:r>
        <w:rPr>
          <w:rFonts w:eastAsia="SimSun"/>
          <w:lang w:val="x-none"/>
        </w:rPr>
        <w:tab/>
      </w:r>
      <w:r w:rsidR="00CA4AE4">
        <w:rPr>
          <w:rFonts w:eastAsia="SimSun" w:hint="eastAsia"/>
          <w:lang w:eastAsia="zh-CN"/>
        </w:rPr>
        <w:t xml:space="preserve">According to Source </w:t>
      </w:r>
      <w:r w:rsidRPr="00630D26">
        <w:rPr>
          <w:rFonts w:eastAsiaTheme="majorEastAsia"/>
        </w:rPr>
        <w:t>A</w:t>
      </w:r>
      <w:r w:rsidR="00CA4AE4">
        <w:rPr>
          <w:rFonts w:eastAsia="SimSun" w:hint="eastAsia"/>
          <w:lang w:eastAsia="zh-CN"/>
        </w:rPr>
        <w:t xml:space="preserve"> and </w:t>
      </w:r>
      <w:r w:rsidRPr="00630D26">
        <w:rPr>
          <w:rFonts w:eastAsiaTheme="majorEastAsia"/>
        </w:rPr>
        <w:t>B</w:t>
      </w:r>
      <w:r w:rsidR="00CA4AE4">
        <w:rPr>
          <w:rFonts w:eastAsia="SimSun" w:hint="eastAsia"/>
          <w:lang w:eastAsia="zh-CN"/>
        </w:rPr>
        <w:t>, what were the French government</w:t>
      </w:r>
      <w:r w:rsidR="00CA4AE4">
        <w:rPr>
          <w:rFonts w:eastAsia="SimSun"/>
          <w:lang w:eastAsia="zh-CN"/>
        </w:rPr>
        <w:t>’</w:t>
      </w:r>
      <w:r w:rsidR="00CA4AE4">
        <w:rPr>
          <w:rFonts w:eastAsia="SimSun" w:hint="eastAsia"/>
          <w:lang w:eastAsia="zh-CN"/>
        </w:rPr>
        <w:t xml:space="preserve">s </w:t>
      </w:r>
      <w:r w:rsidR="00151449">
        <w:rPr>
          <w:rFonts w:eastAsia="SimSun" w:hint="eastAsia"/>
          <w:lang w:eastAsia="zh-CN"/>
        </w:rPr>
        <w:t>revenue</w:t>
      </w:r>
      <w:r w:rsidR="00CA4AE4">
        <w:rPr>
          <w:rFonts w:eastAsia="SimSun" w:hint="eastAsia"/>
          <w:lang w:eastAsia="zh-CN"/>
        </w:rPr>
        <w:t xml:space="preserve"> and expenditure in 1786? What does this reflect about its financial situation?</w:t>
      </w:r>
    </w:p>
    <w:p w14:paraId="1F094705" w14:textId="76C41A7E" w:rsidR="006F1CB9" w:rsidRPr="001B079B" w:rsidRDefault="007C53E8" w:rsidP="001B079B">
      <w:pPr>
        <w:spacing w:line="360" w:lineRule="auto"/>
        <w:ind w:leftChars="177" w:left="426" w:hanging="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According to Source </w:t>
      </w:r>
      <w:r w:rsidR="006F1CB9">
        <w:rPr>
          <w:rFonts w:eastAsiaTheme="majorEastAsia" w:hint="eastAsia"/>
        </w:rPr>
        <w:t>_____</w:t>
      </w:r>
      <w:r w:rsidR="009610B7">
        <w:rPr>
          <w:rFonts w:eastAsiaTheme="majorEastAsia" w:hint="eastAsia"/>
        </w:rPr>
        <w:t>__</w:t>
      </w:r>
      <w:r w:rsidR="006F1CB9">
        <w:rPr>
          <w:rFonts w:eastAsiaTheme="majorEastAsia" w:hint="eastAsia"/>
        </w:rPr>
        <w:t>___</w:t>
      </w:r>
      <w:r>
        <w:rPr>
          <w:rFonts w:eastAsia="SimSun" w:hint="eastAsia"/>
          <w:lang w:eastAsia="zh-CN"/>
        </w:rPr>
        <w:t xml:space="preserve">, the total </w:t>
      </w:r>
      <w:r w:rsidR="007B7820">
        <w:rPr>
          <w:rFonts w:eastAsia="SimSun" w:hint="eastAsia"/>
          <w:lang w:eastAsia="zh-CN"/>
        </w:rPr>
        <w:t>revenue</w:t>
      </w:r>
      <w:r>
        <w:rPr>
          <w:rFonts w:eastAsia="SimSun" w:hint="eastAsia"/>
          <w:lang w:eastAsia="zh-CN"/>
        </w:rPr>
        <w:t xml:space="preserve"> </w:t>
      </w:r>
      <w:r w:rsidR="00D1110E">
        <w:rPr>
          <w:rFonts w:eastAsia="SimSun" w:hint="eastAsia"/>
          <w:lang w:eastAsia="zh-CN"/>
        </w:rPr>
        <w:t xml:space="preserve">of the French government in 1786 was </w:t>
      </w:r>
      <w:r w:rsidR="006F1CB9">
        <w:rPr>
          <w:rFonts w:eastAsiaTheme="majorEastAsia" w:hint="eastAsia"/>
        </w:rPr>
        <w:t>____</w:t>
      </w:r>
      <w:r w:rsidR="009610B7">
        <w:rPr>
          <w:rFonts w:eastAsiaTheme="majorEastAsia" w:hint="eastAsia"/>
        </w:rPr>
        <w:t>__________</w:t>
      </w:r>
      <w:r w:rsidR="006F1CB9">
        <w:rPr>
          <w:rFonts w:eastAsiaTheme="majorEastAsia" w:hint="eastAsia"/>
        </w:rPr>
        <w:t>____</w:t>
      </w:r>
      <w:r w:rsidR="00D1110E">
        <w:rPr>
          <w:rFonts w:eastAsia="SimSun" w:hint="eastAsia"/>
          <w:lang w:eastAsia="zh-CN"/>
        </w:rPr>
        <w:t xml:space="preserve"> livres. According to Source </w:t>
      </w:r>
      <w:r w:rsidR="006F1CB9">
        <w:rPr>
          <w:rFonts w:eastAsiaTheme="majorEastAsia" w:hint="eastAsia"/>
        </w:rPr>
        <w:t>___</w:t>
      </w:r>
      <w:r w:rsidR="009610B7">
        <w:rPr>
          <w:rFonts w:eastAsiaTheme="majorEastAsia" w:hint="eastAsia"/>
        </w:rPr>
        <w:t>__</w:t>
      </w:r>
      <w:r w:rsidR="006F1CB9">
        <w:rPr>
          <w:rFonts w:eastAsiaTheme="majorEastAsia" w:hint="eastAsia"/>
        </w:rPr>
        <w:t>_____</w:t>
      </w:r>
      <w:r w:rsidR="00096E55">
        <w:rPr>
          <w:rFonts w:eastAsia="SimSun" w:hint="eastAsia"/>
          <w:lang w:eastAsia="zh-CN"/>
        </w:rPr>
        <w:t xml:space="preserve">, the total </w:t>
      </w:r>
      <w:r w:rsidR="007B7820">
        <w:rPr>
          <w:rFonts w:eastAsia="SimSun" w:hint="eastAsia"/>
          <w:lang w:eastAsia="zh-CN"/>
        </w:rPr>
        <w:t>expenditure</w:t>
      </w:r>
      <w:r w:rsidR="00096E55">
        <w:rPr>
          <w:rFonts w:eastAsia="SimSun" w:hint="eastAsia"/>
          <w:lang w:eastAsia="zh-CN"/>
        </w:rPr>
        <w:t xml:space="preserve"> of the French government in </w:t>
      </w:r>
      <w:r w:rsidR="006F1CB9" w:rsidRPr="00630D26">
        <w:rPr>
          <w:rFonts w:eastAsiaTheme="majorEastAsia"/>
        </w:rPr>
        <w:t>1786</w:t>
      </w:r>
      <w:r w:rsidR="00096E55">
        <w:rPr>
          <w:rFonts w:eastAsia="SimSun" w:hint="eastAsia"/>
          <w:lang w:eastAsia="zh-CN"/>
        </w:rPr>
        <w:t xml:space="preserve"> was </w:t>
      </w:r>
      <w:r w:rsidR="009610B7">
        <w:rPr>
          <w:rFonts w:eastAsiaTheme="majorEastAsia" w:hint="eastAsia"/>
        </w:rPr>
        <w:t>__________________</w:t>
      </w:r>
      <w:r w:rsidR="006F1CB9">
        <w:rPr>
          <w:rFonts w:eastAsiaTheme="majorEastAsia" w:hint="eastAsia"/>
        </w:rPr>
        <w:t>_</w:t>
      </w:r>
      <w:r w:rsidR="00096E55">
        <w:rPr>
          <w:rFonts w:eastAsia="SimSun" w:hint="eastAsia"/>
          <w:lang w:eastAsia="zh-CN"/>
        </w:rPr>
        <w:t xml:space="preserve"> livres. </w:t>
      </w:r>
      <w:r w:rsidR="005F2AB1">
        <w:rPr>
          <w:rFonts w:eastAsia="SimSun" w:hint="eastAsia"/>
          <w:lang w:eastAsia="zh-CN"/>
        </w:rPr>
        <w:t xml:space="preserve">This shows that the French government </w:t>
      </w:r>
      <w:r w:rsidR="00653831">
        <w:rPr>
          <w:rFonts w:eastAsia="SimSun" w:hint="eastAsia"/>
          <w:lang w:eastAsia="zh-CN"/>
        </w:rPr>
        <w:t xml:space="preserve">had a financial </w:t>
      </w:r>
      <w:r w:rsidR="006F1CB9">
        <w:rPr>
          <w:rFonts w:eastAsiaTheme="minorEastAsia" w:hint="eastAsia"/>
          <w:color w:val="0D0D0D" w:themeColor="text1" w:themeTint="F2"/>
        </w:rPr>
        <w:t xml:space="preserve">[ </w:t>
      </w:r>
      <w:r w:rsidR="00653831">
        <w:rPr>
          <w:rFonts w:eastAsia="SimSun" w:hint="eastAsia"/>
          <w:lang w:eastAsia="zh-CN"/>
        </w:rPr>
        <w:t>surplus</w:t>
      </w:r>
      <w:r w:rsidR="006F1CB9">
        <w:rPr>
          <w:rFonts w:eastAsiaTheme="minorEastAsia" w:hint="eastAsia"/>
          <w:color w:val="0D0D0D" w:themeColor="text1" w:themeTint="F2"/>
        </w:rPr>
        <w:t xml:space="preserve"> </w:t>
      </w:r>
      <w:r w:rsidR="005B09FB">
        <w:rPr>
          <w:rFonts w:eastAsiaTheme="minorEastAsia" w:hint="eastAsia"/>
          <w:color w:val="0D0D0D" w:themeColor="text1" w:themeTint="F2"/>
        </w:rPr>
        <w:t>/</w:t>
      </w:r>
      <w:r w:rsidR="006F1CB9">
        <w:rPr>
          <w:rFonts w:eastAsiaTheme="minorEastAsia" w:hint="eastAsia"/>
          <w:color w:val="0D0D0D" w:themeColor="text1" w:themeTint="F2"/>
        </w:rPr>
        <w:t xml:space="preserve"> </w:t>
      </w:r>
      <w:r w:rsidR="00653831">
        <w:rPr>
          <w:rFonts w:eastAsia="SimSun" w:hint="eastAsia"/>
          <w:color w:val="000000" w:themeColor="text1"/>
          <w:lang w:eastAsia="zh-CN"/>
        </w:rPr>
        <w:t>loss</w:t>
      </w:r>
      <w:r w:rsidR="006F1CB9">
        <w:rPr>
          <w:rFonts w:eastAsiaTheme="minorEastAsia" w:hint="eastAsia"/>
          <w:color w:val="0D0D0D" w:themeColor="text1" w:themeTint="F2"/>
        </w:rPr>
        <w:t xml:space="preserve"> ]</w:t>
      </w:r>
      <w:r w:rsidR="00653831">
        <w:rPr>
          <w:rFonts w:eastAsia="SimSun" w:hint="eastAsia"/>
          <w:lang w:eastAsia="zh-CN"/>
        </w:rPr>
        <w:t>.</w:t>
      </w:r>
      <w:r w:rsidR="006F1CB9">
        <w:rPr>
          <w:rFonts w:eastAsia="SimSun"/>
          <w:lang w:val="x-none"/>
        </w:rPr>
        <w:br w:type="page"/>
      </w:r>
    </w:p>
    <w:p w14:paraId="09577D61" w14:textId="7A315971" w:rsidR="007D3BF1" w:rsidRPr="00891626" w:rsidRDefault="007D3BF1" w:rsidP="00891626">
      <w:pPr>
        <w:tabs>
          <w:tab w:val="left" w:pos="567"/>
          <w:tab w:val="left" w:pos="1134"/>
          <w:tab w:val="left" w:pos="3969"/>
          <w:tab w:val="left" w:pos="4500"/>
        </w:tabs>
        <w:ind w:left="240" w:hangingChars="100" w:hanging="240"/>
        <w:rPr>
          <w:rFonts w:eastAsia="SimSun"/>
          <w:bdr w:val="single" w:sz="4" w:space="0" w:color="auto"/>
          <w:lang w:eastAsia="zh-CN"/>
        </w:rPr>
      </w:pPr>
      <w:r>
        <w:rPr>
          <w:rFonts w:eastAsia="SimSun" w:hint="eastAsia"/>
          <w:lang w:val="x-none"/>
        </w:rPr>
        <w:lastRenderedPageBreak/>
        <w:t>4</w:t>
      </w:r>
      <w:r>
        <w:rPr>
          <w:rFonts w:asciiTheme="minorEastAsia" w:eastAsiaTheme="minorEastAsia" w:hAnsiTheme="minorEastAsia" w:hint="eastAsia"/>
          <w:lang w:val="x-none"/>
        </w:rPr>
        <w:t>)</w:t>
      </w:r>
      <w:r>
        <w:rPr>
          <w:rFonts w:eastAsia="SimSun"/>
          <w:lang w:val="x-none"/>
        </w:rPr>
        <w:tab/>
      </w:r>
      <w:r w:rsidR="001B079B">
        <w:rPr>
          <w:rFonts w:eastAsia="SimSun" w:hint="eastAsia"/>
          <w:lang w:val="x-none" w:eastAsia="zh-CN"/>
        </w:rPr>
        <w:t>According to Sou</w:t>
      </w:r>
      <w:r w:rsidR="001B079B" w:rsidRPr="001B079B">
        <w:rPr>
          <w:rFonts w:eastAsia="SimSun"/>
          <w:lang w:val="x-none" w:eastAsia="zh-CN"/>
        </w:rPr>
        <w:t xml:space="preserve">rce </w:t>
      </w:r>
      <w:r w:rsidRPr="001B079B">
        <w:rPr>
          <w:rFonts w:eastAsia="SimSun"/>
          <w:lang w:val="x-none"/>
        </w:rPr>
        <w:t>A</w:t>
      </w:r>
      <w:r w:rsidR="001B079B" w:rsidRPr="001B079B">
        <w:rPr>
          <w:rFonts w:eastAsia="SimSun"/>
          <w:lang w:val="x-none" w:eastAsia="zh-CN"/>
        </w:rPr>
        <w:t xml:space="preserve"> and </w:t>
      </w:r>
      <w:r w:rsidRPr="001B079B">
        <w:rPr>
          <w:rFonts w:eastAsiaTheme="majorEastAsia"/>
          <w:lang w:val="x-none"/>
        </w:rPr>
        <w:t>B</w:t>
      </w:r>
      <w:r w:rsidR="001B079B" w:rsidRPr="001B079B">
        <w:rPr>
          <w:rFonts w:eastAsia="SimSun"/>
          <w:lang w:val="x-none" w:eastAsia="zh-CN"/>
        </w:rPr>
        <w:t>, which of t</w:t>
      </w:r>
      <w:r w:rsidR="001B079B">
        <w:rPr>
          <w:rFonts w:eastAsia="SimSun" w:hint="eastAsia"/>
          <w:lang w:val="x-none" w:eastAsia="zh-CN"/>
        </w:rPr>
        <w:t xml:space="preserve">he following descriptions </w:t>
      </w:r>
      <w:r w:rsidR="00891626">
        <w:rPr>
          <w:rFonts w:eastAsia="SimSun" w:hint="eastAsia"/>
          <w:lang w:val="x-none" w:eastAsia="zh-CN"/>
        </w:rPr>
        <w:t xml:space="preserve">of the French financial situation </w:t>
      </w:r>
      <w:r w:rsidR="00A4311D">
        <w:rPr>
          <w:rFonts w:eastAsia="SimSun" w:hint="eastAsia"/>
          <w:lang w:val="x-none" w:eastAsia="zh-CN"/>
        </w:rPr>
        <w:t>are</w:t>
      </w:r>
      <w:r w:rsidR="00891626">
        <w:rPr>
          <w:rFonts w:eastAsia="SimSun" w:hint="eastAsia"/>
          <w:lang w:val="x-none" w:eastAsia="zh-CN"/>
        </w:rPr>
        <w:t xml:space="preserve"> </w:t>
      </w:r>
      <w:r w:rsidR="00891626" w:rsidRPr="00440816">
        <w:rPr>
          <w:rFonts w:eastAsia="SimSun"/>
          <w:lang w:val="x-none" w:eastAsia="zh-CN"/>
        </w:rPr>
        <w:t xml:space="preserve">correct? (add </w:t>
      </w:r>
      <w:r w:rsidRPr="00440816">
        <w:rPr>
          <w:rFonts w:eastAsiaTheme="majorEastAsia"/>
        </w:rPr>
        <w:sym w:font="Wingdings 2" w:char="F050"/>
      </w:r>
      <w:r w:rsidR="00891626" w:rsidRPr="00440816">
        <w:rPr>
          <w:rFonts w:eastAsia="SimSun"/>
          <w:lang w:eastAsia="zh-CN"/>
        </w:rPr>
        <w:t>)</w:t>
      </w:r>
    </w:p>
    <w:p w14:paraId="7C71ABB4" w14:textId="77777777" w:rsidR="007D3BF1" w:rsidRPr="00301239" w:rsidRDefault="007D3BF1" w:rsidP="007D3BF1">
      <w:pPr>
        <w:tabs>
          <w:tab w:val="left" w:pos="567"/>
          <w:tab w:val="left" w:pos="1134"/>
          <w:tab w:val="left" w:pos="3969"/>
          <w:tab w:val="left" w:pos="4500"/>
        </w:tabs>
        <w:rPr>
          <w:rFonts w:eastAsia="SimSun"/>
          <w:bdr w:val="single" w:sz="4" w:space="0" w:color="auto"/>
        </w:rPr>
      </w:pP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7D3BF1" w:rsidRPr="009A7E2A" w14:paraId="3F904023" w14:textId="77777777" w:rsidTr="009E0F2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FD524CF" w14:textId="77777777" w:rsidR="007D3BF1" w:rsidRDefault="007D3BF1" w:rsidP="009E0F29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EF1DBF6" w14:textId="14708B3D" w:rsidR="007D3BF1" w:rsidRPr="006C105E" w:rsidRDefault="006C105E" w:rsidP="009E0F29">
            <w:pPr>
              <w:spacing w:line="276" w:lineRule="auto"/>
              <w:rPr>
                <w:rFonts w:eastAsia="SimSun"/>
                <w:lang w:eastAsia="zh-CN"/>
              </w:rPr>
            </w:pPr>
            <w:r w:rsidRPr="006C105E">
              <w:rPr>
                <w:rFonts w:eastAsiaTheme="majorEastAsia"/>
              </w:rPr>
              <w:t>The income from the royal domains was sufficient to cover the living expenses of the royal household.</w:t>
            </w:r>
          </w:p>
        </w:tc>
      </w:tr>
      <w:tr w:rsidR="007D3BF1" w:rsidRPr="002A5E84" w14:paraId="1961A237" w14:textId="77777777" w:rsidTr="009E0F2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BF95B67" w14:textId="77777777" w:rsidR="007D3BF1" w:rsidRDefault="007D3BF1" w:rsidP="009E0F29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8344C58" w14:textId="36E1C608" w:rsidR="007D3BF1" w:rsidRPr="006C105E" w:rsidRDefault="006C105E" w:rsidP="009E0F29">
            <w:pPr>
              <w:widowControl/>
              <w:spacing w:after="160" w:line="360" w:lineRule="auto"/>
              <w:rPr>
                <w:rFonts w:eastAsia="SimSun"/>
                <w:lang w:eastAsia="zh-CN"/>
              </w:rPr>
            </w:pPr>
            <w:r w:rsidRPr="006C105E">
              <w:rPr>
                <w:rFonts w:eastAsiaTheme="majorEastAsia"/>
              </w:rPr>
              <w:t>The French government’s revenue mainly came from citizens’ taxes.</w:t>
            </w:r>
          </w:p>
        </w:tc>
      </w:tr>
      <w:tr w:rsidR="007D3BF1" w:rsidRPr="002A5E84" w14:paraId="5DED26E9" w14:textId="77777777" w:rsidTr="009E0F2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198CE14" w14:textId="77777777" w:rsidR="007D3BF1" w:rsidRDefault="007D3BF1" w:rsidP="009E0F29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E26B4A6" w14:textId="5F60A385" w:rsidR="007D3BF1" w:rsidRPr="00A333DA" w:rsidRDefault="006C105E" w:rsidP="006C105E">
            <w:pPr>
              <w:rPr>
                <w:rFonts w:eastAsia="SimSun"/>
                <w:lang w:eastAsia="zh-CN"/>
              </w:rPr>
            </w:pPr>
            <w:r w:rsidRPr="006C105E">
              <w:t xml:space="preserve">Compared with military spending, the French government </w:t>
            </w:r>
            <w:r w:rsidR="003C3A67">
              <w:rPr>
                <w:rFonts w:eastAsia="SimSun" w:hint="eastAsia"/>
                <w:lang w:eastAsia="zh-CN"/>
              </w:rPr>
              <w:t>focused more</w:t>
            </w:r>
            <w:r w:rsidRPr="006C105E">
              <w:t xml:space="preserve"> on establishing diplomatic relations.</w:t>
            </w:r>
          </w:p>
        </w:tc>
      </w:tr>
      <w:tr w:rsidR="007D3BF1" w14:paraId="01BB6233" w14:textId="77777777" w:rsidTr="009E0F2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DFA93FB" w14:textId="77777777" w:rsidR="007D3BF1" w:rsidRDefault="007D3BF1" w:rsidP="009E0F29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10BEE22" w14:textId="594A14F5" w:rsidR="007D3BF1" w:rsidRPr="006C105E" w:rsidRDefault="006C105E" w:rsidP="009E0F29">
            <w:pPr>
              <w:widowControl/>
              <w:spacing w:after="160" w:line="360" w:lineRule="auto"/>
              <w:rPr>
                <w:rFonts w:eastAsia="SimSun"/>
                <w:lang w:eastAsia="zh-CN"/>
              </w:rPr>
            </w:pPr>
            <w:r w:rsidRPr="006C105E">
              <w:rPr>
                <w:rFonts w:eastAsiaTheme="majorEastAsia"/>
              </w:rPr>
              <w:t>The French government faced a bankruptcy crisis in the 1780s.</w:t>
            </w:r>
          </w:p>
        </w:tc>
      </w:tr>
    </w:tbl>
    <w:p w14:paraId="18FBA78D" w14:textId="77777777" w:rsidR="007D3BF1" w:rsidRPr="007D3BF1" w:rsidRDefault="007D3BF1" w:rsidP="00110250">
      <w:pPr>
        <w:widowControl/>
        <w:spacing w:line="360" w:lineRule="auto"/>
        <w:rPr>
          <w:rFonts w:ascii="華康中圓體" w:eastAsia="SimSun"/>
          <w:b/>
          <w:sz w:val="36"/>
          <w:szCs w:val="36"/>
        </w:rPr>
      </w:pPr>
    </w:p>
    <w:p w14:paraId="22131108" w14:textId="5EFC8809" w:rsidR="00110250" w:rsidRPr="00701634" w:rsidRDefault="00110250" w:rsidP="00110250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771AA560" w14:textId="77777777" w:rsidR="00B8647A" w:rsidRDefault="00B8647A" w:rsidP="00B8647A">
      <w:pPr>
        <w:spacing w:line="276" w:lineRule="auto"/>
        <w:rPr>
          <w:rFonts w:eastAsia="SimSun"/>
          <w:lang w:eastAsia="zh-CN"/>
        </w:rPr>
      </w:pPr>
    </w:p>
    <w:p w14:paraId="58E28857" w14:textId="10BDBB69" w:rsidR="0029635B" w:rsidRPr="005C65A8" w:rsidRDefault="005C65A8" w:rsidP="005C65A8">
      <w:pPr>
        <w:spacing w:line="276" w:lineRule="auto"/>
        <w:rPr>
          <w:rFonts w:eastAsia="SimSun"/>
          <w:color w:val="EE0000"/>
          <w:lang w:eastAsia="zh-CN"/>
        </w:rPr>
      </w:pPr>
      <w:r w:rsidRPr="005C65A8">
        <w:rPr>
          <w:rFonts w:eastAsia="SimSun" w:hint="eastAsia"/>
          <w:lang w:eastAsia="zh-CN"/>
        </w:rPr>
        <w:t>1</w:t>
      </w:r>
      <w:r w:rsidR="0088038D">
        <w:rPr>
          <w:rFonts w:eastAsia="SimSun" w:hint="eastAsia"/>
          <w:lang w:eastAsia="zh-CN"/>
        </w:rPr>
        <w:t>)</w:t>
      </w:r>
      <w:r w:rsidRPr="005C65A8">
        <w:rPr>
          <w:rFonts w:eastAsia="SimSun"/>
          <w:lang w:eastAsia="zh-CN"/>
        </w:rPr>
        <w:tab/>
      </w:r>
      <w:r w:rsidR="00B8647A" w:rsidRPr="005C65A8">
        <w:rPr>
          <w:rFonts w:eastAsia="SimSun" w:hint="eastAsia"/>
          <w:color w:val="EE0000"/>
          <w:lang w:eastAsia="zh-CN"/>
        </w:rPr>
        <w:t>Interest payments on debts. T</w:t>
      </w:r>
      <w:r w:rsidR="00B8647A" w:rsidRPr="005C65A8">
        <w:rPr>
          <w:rFonts w:eastAsia="SimSun"/>
          <w:color w:val="EE0000"/>
          <w:lang w:eastAsia="zh-CN"/>
        </w:rPr>
        <w:t>h</w:t>
      </w:r>
      <w:r w:rsidR="00B8647A" w:rsidRPr="005C65A8">
        <w:rPr>
          <w:rFonts w:eastAsia="SimSun" w:hint="eastAsia"/>
          <w:color w:val="EE0000"/>
          <w:lang w:eastAsia="zh-CN"/>
        </w:rPr>
        <w:t xml:space="preserve">e French government paid a sum of </w:t>
      </w:r>
      <w:r w:rsidR="00B8647A" w:rsidRPr="005C65A8">
        <w:rPr>
          <w:rFonts w:eastAsia="SimSun"/>
          <w:color w:val="EE0000"/>
          <w:lang w:eastAsia="zh-CN"/>
        </w:rPr>
        <w:t>261,100,000</w:t>
      </w:r>
      <w:r w:rsidR="00B8647A" w:rsidRPr="005C65A8">
        <w:rPr>
          <w:rFonts w:eastAsia="SimSun" w:hint="eastAsia"/>
          <w:color w:val="EE0000"/>
          <w:lang w:eastAsia="zh-CN"/>
        </w:rPr>
        <w:t xml:space="preserve"> livres. </w:t>
      </w:r>
    </w:p>
    <w:p w14:paraId="7F61F0E8" w14:textId="77777777" w:rsidR="00B8647A" w:rsidRDefault="00B8647A" w:rsidP="00B8647A">
      <w:pPr>
        <w:spacing w:line="276" w:lineRule="auto"/>
        <w:rPr>
          <w:rFonts w:asciiTheme="majorEastAsia" w:eastAsia="SimSun" w:hAnsiTheme="majorEastAsia"/>
          <w:lang w:eastAsia="zh-CN"/>
        </w:rPr>
      </w:pPr>
    </w:p>
    <w:p w14:paraId="3EC59A41" w14:textId="6847BEF6" w:rsidR="00B8647A" w:rsidRDefault="00B8647A" w:rsidP="00B8647A">
      <w:pPr>
        <w:spacing w:line="276" w:lineRule="auto"/>
        <w:rPr>
          <w:rFonts w:eastAsia="SimSun"/>
          <w:color w:val="EE0000"/>
          <w:lang w:eastAsia="zh-CN"/>
        </w:rPr>
      </w:pPr>
      <w:r w:rsidRPr="00B8647A">
        <w:rPr>
          <w:rFonts w:eastAsia="SimSun"/>
          <w:lang w:eastAsia="zh-CN"/>
        </w:rPr>
        <w:t>2</w:t>
      </w:r>
      <w:r w:rsidR="0088038D">
        <w:rPr>
          <w:rFonts w:eastAsia="SimSun" w:hint="eastAsia"/>
          <w:lang w:eastAsia="zh-CN"/>
        </w:rPr>
        <w:t>)</w:t>
      </w:r>
      <w:r w:rsidRPr="00B8647A">
        <w:rPr>
          <w:rFonts w:eastAsia="SimSun"/>
          <w:lang w:eastAsia="zh-CN"/>
        </w:rPr>
        <w:tab/>
      </w:r>
      <w:r w:rsidRPr="00B8647A">
        <w:rPr>
          <w:rFonts w:eastAsia="SimSun" w:hint="eastAsia"/>
          <w:color w:val="EE0000"/>
          <w:lang w:eastAsia="zh-CN"/>
        </w:rPr>
        <w:t xml:space="preserve">France joined many European wars in the 17th century, causing heavy </w:t>
      </w:r>
      <w:r>
        <w:rPr>
          <w:rFonts w:eastAsia="SimSun" w:hint="eastAsia"/>
          <w:color w:val="EE0000"/>
          <w:lang w:eastAsia="zh-CN"/>
        </w:rPr>
        <w:t>expense in military spending.</w:t>
      </w:r>
    </w:p>
    <w:p w14:paraId="3BD7F1EC" w14:textId="77777777" w:rsidR="00B8647A" w:rsidRDefault="00B8647A" w:rsidP="00B8647A">
      <w:pPr>
        <w:spacing w:line="276" w:lineRule="auto"/>
        <w:rPr>
          <w:rFonts w:eastAsia="SimSun"/>
          <w:color w:val="EE0000"/>
          <w:lang w:eastAsia="zh-CN"/>
        </w:rPr>
      </w:pPr>
    </w:p>
    <w:p w14:paraId="58F4537C" w14:textId="58D944D6" w:rsidR="00B8647A" w:rsidRDefault="00B8647A" w:rsidP="00B8647A">
      <w:pPr>
        <w:spacing w:line="276" w:lineRule="auto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3</w:t>
      </w:r>
      <w:r w:rsidR="0088038D">
        <w:rPr>
          <w:rFonts w:eastAsia="SimSun" w:hint="eastAsia"/>
          <w:lang w:eastAsia="zh-CN"/>
        </w:rPr>
        <w:t>)</w:t>
      </w:r>
      <w:r>
        <w:rPr>
          <w:rFonts w:eastAsia="SimSun"/>
          <w:lang w:eastAsia="zh-CN"/>
        </w:rPr>
        <w:tab/>
      </w:r>
      <w:r w:rsidR="00B81976">
        <w:rPr>
          <w:rFonts w:eastAsia="SimSun" w:hint="eastAsia"/>
          <w:lang w:eastAsia="zh-CN"/>
        </w:rPr>
        <w:t xml:space="preserve">According to Source </w:t>
      </w:r>
      <w:r w:rsidR="00B81976">
        <w:rPr>
          <w:rFonts w:eastAsiaTheme="majorEastAsia" w:hint="eastAsia"/>
        </w:rPr>
        <w:t>____</w:t>
      </w:r>
      <w:r w:rsidR="005C65A8" w:rsidRPr="005C65A8">
        <w:rPr>
          <w:rFonts w:eastAsia="SimSun" w:hint="eastAsia"/>
          <w:color w:val="EE0000"/>
          <w:u w:val="single"/>
          <w:lang w:eastAsia="zh-CN"/>
        </w:rPr>
        <w:t>B</w:t>
      </w:r>
      <w:r w:rsidR="00B81976">
        <w:rPr>
          <w:rFonts w:eastAsiaTheme="majorEastAsia" w:hint="eastAsia"/>
        </w:rPr>
        <w:t>___</w:t>
      </w:r>
      <w:r w:rsidR="00B81976">
        <w:rPr>
          <w:rFonts w:eastAsia="SimSun" w:hint="eastAsia"/>
          <w:lang w:eastAsia="zh-CN"/>
        </w:rPr>
        <w:t xml:space="preserve">, the total revenue of the French government in 1786 was </w:t>
      </w:r>
      <w:r w:rsidR="00B81976">
        <w:rPr>
          <w:rFonts w:eastAsiaTheme="majorEastAsia" w:hint="eastAsia"/>
        </w:rPr>
        <w:t>____</w:t>
      </w:r>
      <w:r w:rsidR="005C65A8" w:rsidRPr="005C65A8">
        <w:rPr>
          <w:rFonts w:eastAsia="SimSun" w:hint="eastAsia"/>
          <w:color w:val="EE0000"/>
          <w:u w:val="single"/>
          <w:lang w:eastAsia="zh-CN"/>
        </w:rPr>
        <w:t xml:space="preserve">471.6 </w:t>
      </w:r>
      <w:proofErr w:type="spellStart"/>
      <w:r w:rsidR="005C65A8" w:rsidRPr="005C65A8">
        <w:rPr>
          <w:rFonts w:eastAsia="SimSun" w:hint="eastAsia"/>
          <w:color w:val="EE0000"/>
          <w:u w:val="single"/>
          <w:lang w:eastAsia="zh-CN"/>
        </w:rPr>
        <w:t>milion</w:t>
      </w:r>
      <w:proofErr w:type="spellEnd"/>
      <w:r w:rsidR="00B81976">
        <w:rPr>
          <w:rFonts w:eastAsiaTheme="majorEastAsia" w:hint="eastAsia"/>
        </w:rPr>
        <w:t>____</w:t>
      </w:r>
      <w:r w:rsidR="00B81976">
        <w:rPr>
          <w:rFonts w:eastAsia="SimSun" w:hint="eastAsia"/>
          <w:lang w:eastAsia="zh-CN"/>
        </w:rPr>
        <w:t xml:space="preserve"> livres. According to Source </w:t>
      </w:r>
      <w:r w:rsidR="00B81976">
        <w:rPr>
          <w:rFonts w:eastAsiaTheme="majorEastAsia" w:hint="eastAsia"/>
        </w:rPr>
        <w:t>__</w:t>
      </w:r>
      <w:r w:rsidR="005C65A8" w:rsidRPr="00D95619">
        <w:rPr>
          <w:rFonts w:eastAsia="SimSun" w:hint="eastAsia"/>
          <w:color w:val="EE0000"/>
          <w:u w:val="single"/>
          <w:lang w:eastAsia="zh-CN"/>
        </w:rPr>
        <w:t>A</w:t>
      </w:r>
      <w:r w:rsidR="00B81976">
        <w:rPr>
          <w:rFonts w:eastAsiaTheme="majorEastAsia" w:hint="eastAsia"/>
        </w:rPr>
        <w:t>__</w:t>
      </w:r>
      <w:r w:rsidR="00B81976">
        <w:rPr>
          <w:rFonts w:eastAsia="SimSun" w:hint="eastAsia"/>
          <w:lang w:eastAsia="zh-CN"/>
        </w:rPr>
        <w:t xml:space="preserve">, the total expenditure of the French government in </w:t>
      </w:r>
      <w:r w:rsidR="00B81976" w:rsidRPr="00630D26">
        <w:rPr>
          <w:rFonts w:eastAsiaTheme="majorEastAsia"/>
        </w:rPr>
        <w:t>1786</w:t>
      </w:r>
      <w:r w:rsidR="00B81976">
        <w:rPr>
          <w:rFonts w:eastAsia="SimSun" w:hint="eastAsia"/>
          <w:lang w:eastAsia="zh-CN"/>
        </w:rPr>
        <w:t xml:space="preserve"> was </w:t>
      </w:r>
      <w:r w:rsidR="00B81976">
        <w:rPr>
          <w:rFonts w:eastAsiaTheme="majorEastAsia" w:hint="eastAsia"/>
        </w:rPr>
        <w:t>____</w:t>
      </w:r>
      <w:proofErr w:type="gramStart"/>
      <w:r w:rsidR="00B81976">
        <w:rPr>
          <w:rFonts w:eastAsiaTheme="majorEastAsia" w:hint="eastAsia"/>
        </w:rPr>
        <w:t>＿</w:t>
      </w:r>
      <w:proofErr w:type="gramEnd"/>
      <w:r w:rsidR="005C65A8" w:rsidRPr="005C65A8">
        <w:rPr>
          <w:rFonts w:eastAsia="SimSun" w:hint="eastAsia"/>
          <w:color w:val="EE0000"/>
          <w:u w:val="single"/>
          <w:lang w:eastAsia="zh-CN"/>
        </w:rPr>
        <w:t xml:space="preserve">633.1 </w:t>
      </w:r>
      <w:proofErr w:type="spellStart"/>
      <w:r w:rsidR="005C65A8" w:rsidRPr="005C65A8">
        <w:rPr>
          <w:rFonts w:eastAsia="SimSun" w:hint="eastAsia"/>
          <w:color w:val="EE0000"/>
          <w:u w:val="single"/>
          <w:lang w:eastAsia="zh-CN"/>
        </w:rPr>
        <w:t>milion</w:t>
      </w:r>
      <w:proofErr w:type="spellEnd"/>
      <w:r w:rsidR="005C65A8" w:rsidRPr="005C65A8">
        <w:rPr>
          <w:rFonts w:eastAsia="SimSun" w:hint="eastAsia"/>
          <w:color w:val="EE0000"/>
          <w:u w:val="single"/>
          <w:lang w:eastAsia="zh-CN"/>
        </w:rPr>
        <w:t xml:space="preserve"> </w:t>
      </w:r>
      <w:r w:rsidR="00B81976">
        <w:rPr>
          <w:rFonts w:eastAsiaTheme="majorEastAsia" w:hint="eastAsia"/>
        </w:rPr>
        <w:t>____</w:t>
      </w:r>
      <w:r w:rsidR="00B81976">
        <w:rPr>
          <w:rFonts w:eastAsia="SimSun" w:hint="eastAsia"/>
          <w:lang w:eastAsia="zh-CN"/>
        </w:rPr>
        <w:t xml:space="preserve"> livres. This shows that the French government had a financial </w:t>
      </w:r>
      <w:r w:rsidR="00B81976">
        <w:rPr>
          <w:rFonts w:eastAsiaTheme="minorEastAsia" w:hint="eastAsia"/>
          <w:color w:val="0D0D0D" w:themeColor="text1" w:themeTint="F2"/>
        </w:rPr>
        <w:t xml:space="preserve">[ </w:t>
      </w:r>
      <w:r w:rsidR="00B81976">
        <w:rPr>
          <w:rFonts w:eastAsia="SimSun" w:hint="eastAsia"/>
          <w:lang w:eastAsia="zh-CN"/>
        </w:rPr>
        <w:t>surplus</w:t>
      </w:r>
      <w:r w:rsidR="00B81976">
        <w:rPr>
          <w:rFonts w:eastAsiaTheme="minorEastAsia" w:hint="eastAsia"/>
          <w:color w:val="0D0D0D" w:themeColor="text1" w:themeTint="F2"/>
        </w:rPr>
        <w:t xml:space="preserve"> </w:t>
      </w:r>
      <w:r w:rsidR="00637222">
        <w:rPr>
          <w:rFonts w:eastAsiaTheme="minorEastAsia" w:hint="eastAsia"/>
          <w:color w:val="0D0D0D" w:themeColor="text1" w:themeTint="F2"/>
        </w:rPr>
        <w:t>/</w:t>
      </w:r>
      <w:r w:rsidR="00B81976">
        <w:rPr>
          <w:rFonts w:eastAsiaTheme="minorEastAsia" w:hint="eastAsia"/>
          <w:color w:val="0D0D0D" w:themeColor="text1" w:themeTint="F2"/>
        </w:rPr>
        <w:t xml:space="preserve"> </w:t>
      </w:r>
      <w:r w:rsidR="00B81976" w:rsidRPr="005C65A8">
        <w:rPr>
          <w:rFonts w:eastAsia="SimSun" w:hint="eastAsia"/>
          <w:color w:val="EE0000"/>
          <w:lang w:eastAsia="zh-CN"/>
        </w:rPr>
        <w:t>loss</w:t>
      </w:r>
      <w:r w:rsidR="00B81976" w:rsidRPr="005C65A8">
        <w:rPr>
          <w:rFonts w:eastAsiaTheme="minorEastAsia" w:hint="eastAsia"/>
          <w:color w:val="EE0000"/>
        </w:rPr>
        <w:t xml:space="preserve"> </w:t>
      </w:r>
      <w:r w:rsidR="00B81976">
        <w:rPr>
          <w:rFonts w:eastAsiaTheme="minorEastAsia" w:hint="eastAsia"/>
          <w:color w:val="0D0D0D" w:themeColor="text1" w:themeTint="F2"/>
        </w:rPr>
        <w:t>]</w:t>
      </w:r>
      <w:r w:rsidR="00B81976">
        <w:rPr>
          <w:rFonts w:eastAsia="SimSun" w:hint="eastAsia"/>
          <w:lang w:eastAsia="zh-CN"/>
        </w:rPr>
        <w:t>.</w:t>
      </w:r>
    </w:p>
    <w:p w14:paraId="328CF2B9" w14:textId="77777777" w:rsidR="005C65A8" w:rsidRDefault="005C65A8" w:rsidP="00B8647A">
      <w:pPr>
        <w:spacing w:line="276" w:lineRule="auto"/>
        <w:rPr>
          <w:rFonts w:eastAsia="SimSun"/>
          <w:lang w:eastAsia="zh-CN"/>
        </w:rPr>
      </w:pPr>
    </w:p>
    <w:p w14:paraId="4896C919" w14:textId="52DFDB55" w:rsidR="005C65A8" w:rsidRPr="00B8647A" w:rsidRDefault="005C65A8" w:rsidP="00B8647A">
      <w:pPr>
        <w:spacing w:line="276" w:lineRule="auto"/>
        <w:rPr>
          <w:rFonts w:eastAsia="SimSun"/>
          <w:color w:val="EE0000"/>
          <w:lang w:eastAsia="zh-CN"/>
        </w:rPr>
      </w:pPr>
      <w:r>
        <w:rPr>
          <w:rFonts w:eastAsia="SimSun" w:hint="eastAsia"/>
          <w:lang w:eastAsia="zh-CN"/>
        </w:rPr>
        <w:t>4</w:t>
      </w:r>
      <w:r w:rsidR="0088038D">
        <w:rPr>
          <w:rFonts w:eastAsia="SimSun" w:hint="eastAsia"/>
          <w:lang w:eastAsia="zh-CN"/>
        </w:rPr>
        <w:t>)</w:t>
      </w:r>
      <w:r>
        <w:rPr>
          <w:rFonts w:eastAsia="SimSun"/>
          <w:lang w:eastAsia="zh-CN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5C65A8" w:rsidRPr="006C105E" w14:paraId="3272E43A" w14:textId="77777777" w:rsidTr="009E0F2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BADA989" w14:textId="73A4B884" w:rsidR="005C65A8" w:rsidRDefault="005C65A8" w:rsidP="009E0F29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  <w:r w:rsidRPr="008F582A">
              <w:rPr>
                <w:rFonts w:eastAsiaTheme="minorEastAsia" w:hint="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04DC45D" w14:textId="77777777" w:rsidR="005C65A8" w:rsidRPr="006C105E" w:rsidRDefault="005C65A8" w:rsidP="009E0F29">
            <w:pPr>
              <w:spacing w:line="276" w:lineRule="auto"/>
              <w:rPr>
                <w:rFonts w:eastAsia="SimSun"/>
                <w:lang w:eastAsia="zh-CN"/>
              </w:rPr>
            </w:pPr>
            <w:r w:rsidRPr="006C105E">
              <w:rPr>
                <w:rFonts w:eastAsiaTheme="majorEastAsia"/>
              </w:rPr>
              <w:t>The income from the royal domains was sufficient to cover the living expenses of the royal household.</w:t>
            </w:r>
          </w:p>
        </w:tc>
      </w:tr>
      <w:tr w:rsidR="005C65A8" w:rsidRPr="006C105E" w14:paraId="5562FB23" w14:textId="77777777" w:rsidTr="009E0F2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CAA40A3" w14:textId="21DC78BC" w:rsidR="005C65A8" w:rsidRDefault="005C65A8" w:rsidP="009E0F29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  <w:r w:rsidRPr="008F582A">
              <w:rPr>
                <w:rFonts w:eastAsiaTheme="minorEastAsia" w:hint="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A7E9691" w14:textId="77777777" w:rsidR="005C65A8" w:rsidRPr="006C105E" w:rsidRDefault="005C65A8" w:rsidP="009E0F29">
            <w:pPr>
              <w:widowControl/>
              <w:spacing w:after="160" w:line="360" w:lineRule="auto"/>
              <w:rPr>
                <w:rFonts w:eastAsia="SimSun"/>
                <w:lang w:eastAsia="zh-CN"/>
              </w:rPr>
            </w:pPr>
            <w:r w:rsidRPr="006C105E">
              <w:rPr>
                <w:rFonts w:eastAsiaTheme="majorEastAsia"/>
              </w:rPr>
              <w:t>The French government’s revenue mainly came from citizens’ taxes.</w:t>
            </w:r>
          </w:p>
        </w:tc>
      </w:tr>
      <w:tr w:rsidR="005C65A8" w:rsidRPr="00A333DA" w14:paraId="555DF8EA" w14:textId="77777777" w:rsidTr="009E0F2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1494BF9" w14:textId="77777777" w:rsidR="005C65A8" w:rsidRDefault="005C65A8" w:rsidP="009E0F29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3F47CA2" w14:textId="77777777" w:rsidR="005C65A8" w:rsidRPr="00A333DA" w:rsidRDefault="005C65A8" w:rsidP="009E0F29">
            <w:pPr>
              <w:rPr>
                <w:rFonts w:eastAsia="SimSun"/>
                <w:lang w:eastAsia="zh-CN"/>
              </w:rPr>
            </w:pPr>
            <w:r w:rsidRPr="006C105E">
              <w:t xml:space="preserve">Compared with military spending, the French government </w:t>
            </w:r>
            <w:r>
              <w:rPr>
                <w:rFonts w:eastAsia="SimSun" w:hint="eastAsia"/>
                <w:lang w:eastAsia="zh-CN"/>
              </w:rPr>
              <w:t>focused more</w:t>
            </w:r>
            <w:r w:rsidRPr="006C105E">
              <w:t xml:space="preserve"> on establishing diplomatic relations.</w:t>
            </w:r>
          </w:p>
        </w:tc>
      </w:tr>
      <w:tr w:rsidR="005C65A8" w:rsidRPr="006C105E" w14:paraId="4ED4E6F2" w14:textId="77777777" w:rsidTr="009E0F29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1230D57" w14:textId="7417ADAB" w:rsidR="005C65A8" w:rsidRDefault="005C65A8" w:rsidP="009E0F29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  <w:r w:rsidRPr="008F582A">
              <w:rPr>
                <w:rFonts w:eastAsiaTheme="minorEastAsia" w:hint="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8C37E67" w14:textId="77777777" w:rsidR="005C65A8" w:rsidRPr="006C105E" w:rsidRDefault="005C65A8" w:rsidP="009E0F29">
            <w:pPr>
              <w:widowControl/>
              <w:spacing w:after="160" w:line="360" w:lineRule="auto"/>
              <w:rPr>
                <w:rFonts w:eastAsia="SimSun"/>
                <w:lang w:eastAsia="zh-CN"/>
              </w:rPr>
            </w:pPr>
            <w:r w:rsidRPr="006C105E">
              <w:rPr>
                <w:rFonts w:eastAsiaTheme="majorEastAsia"/>
              </w:rPr>
              <w:t>The French government faced a bankruptcy crisis in the 1780s.</w:t>
            </w:r>
          </w:p>
        </w:tc>
      </w:tr>
    </w:tbl>
    <w:p w14:paraId="4C2E6451" w14:textId="1AD06A9D" w:rsidR="005C65A8" w:rsidRPr="005C65A8" w:rsidRDefault="005C65A8" w:rsidP="00B8647A">
      <w:pPr>
        <w:spacing w:line="276" w:lineRule="auto"/>
        <w:rPr>
          <w:rFonts w:eastAsia="SimSun"/>
          <w:color w:val="EE0000"/>
          <w:lang w:eastAsia="zh-CN"/>
        </w:rPr>
      </w:pPr>
    </w:p>
    <w:sectPr w:rsidR="005C65A8" w:rsidRPr="005C65A8">
      <w:headerReference w:type="default" r:id="rId9"/>
      <w:footerReference w:type="default" r:id="rId10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7FD1" w14:textId="77777777" w:rsidR="005352FA" w:rsidRDefault="005352FA">
      <w:r>
        <w:separator/>
      </w:r>
    </w:p>
  </w:endnote>
  <w:endnote w:type="continuationSeparator" w:id="0">
    <w:p w14:paraId="398286FD" w14:textId="77777777" w:rsidR="005352FA" w:rsidRDefault="0053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62133430" w:rsidR="00967D84" w:rsidRPr="00F85F15" w:rsidRDefault="00967D84" w:rsidP="009B065C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9B065C">
      <w:rPr>
        <w:rFonts w:ascii="Arial" w:hAnsi="Arial" w:cs="Arial"/>
        <w:color w:val="000000"/>
        <w:sz w:val="16"/>
        <w:szCs w:val="16"/>
      </w:rPr>
      <w:tab/>
    </w:r>
    <w:r w:rsidR="009B065C" w:rsidRPr="009B065C">
      <w:rPr>
        <w:rFonts w:ascii="Arial" w:hAnsi="Arial" w:cs="Arial"/>
        <w:color w:val="000000"/>
        <w:sz w:val="16"/>
        <w:szCs w:val="16"/>
      </w:rPr>
      <w:fldChar w:fldCharType="begin"/>
    </w:r>
    <w:r w:rsidR="009B065C" w:rsidRPr="009B065C">
      <w:rPr>
        <w:rFonts w:ascii="Arial" w:hAnsi="Arial" w:cs="Arial"/>
        <w:color w:val="000000"/>
        <w:sz w:val="16"/>
        <w:szCs w:val="16"/>
      </w:rPr>
      <w:instrText>PAGE   \* MERGEFORMAT</w:instrText>
    </w:r>
    <w:r w:rsidR="009B065C" w:rsidRPr="009B065C">
      <w:rPr>
        <w:rFonts w:ascii="Arial" w:hAnsi="Arial" w:cs="Arial"/>
        <w:color w:val="000000"/>
        <w:sz w:val="16"/>
        <w:szCs w:val="16"/>
      </w:rPr>
      <w:fldChar w:fldCharType="separate"/>
    </w:r>
    <w:r w:rsidR="009B065C" w:rsidRPr="009B065C">
      <w:rPr>
        <w:rFonts w:ascii="Arial" w:hAnsi="Arial" w:cs="Arial"/>
        <w:color w:val="000000"/>
        <w:sz w:val="16"/>
        <w:szCs w:val="16"/>
        <w:lang w:val="zh-TW"/>
      </w:rPr>
      <w:t>1</w:t>
    </w:r>
    <w:r w:rsidR="009B065C" w:rsidRPr="009B065C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98AB" w14:textId="77777777" w:rsidR="005352FA" w:rsidRDefault="005352FA">
      <w:r>
        <w:separator/>
      </w:r>
    </w:p>
  </w:footnote>
  <w:footnote w:type="continuationSeparator" w:id="0">
    <w:p w14:paraId="594FA0A8" w14:textId="77777777" w:rsidR="005352FA" w:rsidRDefault="0053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45A8F5A7" w:rsidR="009A4587" w:rsidRPr="005D2074" w:rsidRDefault="00E774DE" w:rsidP="000D7FE2">
    <w:pPr>
      <w:pStyle w:val="a5"/>
      <w:tabs>
        <w:tab w:val="clear" w:pos="8306"/>
        <w:tab w:val="right" w:pos="9180"/>
      </w:tabs>
      <w:rPr>
        <w:rFonts w:ascii="Arial" w:eastAsia="SimSun" w:hAnsi="Arial" w:cs="Arial"/>
        <w:sz w:val="16"/>
        <w:szCs w:val="16"/>
        <w:lang w:eastAsia="zh-CN"/>
      </w:rPr>
    </w:pPr>
    <w:r>
      <w:rPr>
        <w:rFonts w:ascii="Arial" w:eastAsia="SimSun" w:hAnsi="Arial" w:cs="Arial" w:hint="eastAsia"/>
        <w:sz w:val="16"/>
        <w:szCs w:val="16"/>
        <w:lang w:eastAsia="zh-CN"/>
      </w:rPr>
      <w:t xml:space="preserve">Skill 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T</w:t>
    </w:r>
    <w:r>
      <w:rPr>
        <w:rFonts w:ascii="Arial" w:eastAsia="SimSun" w:hAnsi="Arial" w:cs="Arial" w:hint="eastAsia"/>
        <w:sz w:val="16"/>
        <w:szCs w:val="16"/>
        <w:lang w:eastAsia="zh-CN"/>
      </w:rPr>
      <w:t>raining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W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>orksheet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ab/>
    </w:r>
    <w:r w:rsidR="000D7FE2" w:rsidRPr="000D7FE2">
      <w:rPr>
        <w:rFonts w:ascii="Arial" w:eastAsia="微軟正黑體" w:hAnsi="Arial" w:cs="Arial"/>
        <w:sz w:val="16"/>
        <w:szCs w:val="16"/>
      </w:rPr>
      <w:t xml:space="preserve">Topic </w:t>
    </w:r>
    <w:r w:rsidR="005D2074">
      <w:rPr>
        <w:rFonts w:ascii="Arial" w:eastAsia="SimSun" w:hAnsi="Arial" w:cs="Arial" w:hint="eastAsia"/>
        <w:sz w:val="16"/>
        <w:szCs w:val="16"/>
        <w:lang w:eastAsia="zh-CN"/>
      </w:rPr>
      <w:t>5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="005D2074">
      <w:rPr>
        <w:rFonts w:ascii="Arial" w:eastAsia="SimSun" w:hAnsi="Arial" w:cs="Arial" w:hint="eastAsia"/>
        <w:sz w:val="16"/>
        <w:szCs w:val="16"/>
        <w:lang w:eastAsia="zh-CN"/>
      </w:rPr>
      <w:t>Rise of modern Europe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35958"/>
    <w:multiLevelType w:val="multilevel"/>
    <w:tmpl w:val="B404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D433FE"/>
    <w:multiLevelType w:val="hybridMultilevel"/>
    <w:tmpl w:val="CA6AC6BC"/>
    <w:lvl w:ilvl="0" w:tplc="A2504A4A">
      <w:start w:val="1"/>
      <w:numFmt w:val="decimal"/>
      <w:lvlText w:val="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0"/>
  </w:num>
  <w:num w:numId="3" w16cid:durableId="1193884268">
    <w:abstractNumId w:val="25"/>
  </w:num>
  <w:num w:numId="4" w16cid:durableId="1352033167">
    <w:abstractNumId w:val="3"/>
  </w:num>
  <w:num w:numId="5" w16cid:durableId="815494864">
    <w:abstractNumId w:val="9"/>
  </w:num>
  <w:num w:numId="6" w16cid:durableId="983390101">
    <w:abstractNumId w:val="17"/>
  </w:num>
  <w:num w:numId="7" w16cid:durableId="271205611">
    <w:abstractNumId w:val="21"/>
  </w:num>
  <w:num w:numId="8" w16cid:durableId="185141872">
    <w:abstractNumId w:val="1"/>
  </w:num>
  <w:num w:numId="9" w16cid:durableId="805855174">
    <w:abstractNumId w:val="13"/>
  </w:num>
  <w:num w:numId="10" w16cid:durableId="1157308435">
    <w:abstractNumId w:val="19"/>
  </w:num>
  <w:num w:numId="11" w16cid:durableId="833640259">
    <w:abstractNumId w:val="7"/>
  </w:num>
  <w:num w:numId="12" w16cid:durableId="1626539645">
    <w:abstractNumId w:val="23"/>
  </w:num>
  <w:num w:numId="13" w16cid:durableId="1949121083">
    <w:abstractNumId w:val="6"/>
  </w:num>
  <w:num w:numId="14" w16cid:durableId="50733663">
    <w:abstractNumId w:val="24"/>
  </w:num>
  <w:num w:numId="15" w16cid:durableId="1014301618">
    <w:abstractNumId w:val="2"/>
  </w:num>
  <w:num w:numId="16" w16cid:durableId="1324237224">
    <w:abstractNumId w:val="12"/>
  </w:num>
  <w:num w:numId="17" w16cid:durableId="1817334016">
    <w:abstractNumId w:val="22"/>
  </w:num>
  <w:num w:numId="18" w16cid:durableId="711736407">
    <w:abstractNumId w:val="4"/>
  </w:num>
  <w:num w:numId="19" w16cid:durableId="1422529189">
    <w:abstractNumId w:val="15"/>
  </w:num>
  <w:num w:numId="20" w16cid:durableId="1062026652">
    <w:abstractNumId w:val="16"/>
  </w:num>
  <w:num w:numId="21" w16cid:durableId="697049128">
    <w:abstractNumId w:val="18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730421253">
    <w:abstractNumId w:val="5"/>
  </w:num>
  <w:num w:numId="26" w16cid:durableId="111582915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010"/>
    <w:rsid w:val="000122A6"/>
    <w:rsid w:val="00013717"/>
    <w:rsid w:val="00014C33"/>
    <w:rsid w:val="00017D6E"/>
    <w:rsid w:val="0002775D"/>
    <w:rsid w:val="000379E7"/>
    <w:rsid w:val="000412A3"/>
    <w:rsid w:val="00044C79"/>
    <w:rsid w:val="00045360"/>
    <w:rsid w:val="00046A9D"/>
    <w:rsid w:val="0006357A"/>
    <w:rsid w:val="00070F05"/>
    <w:rsid w:val="00071891"/>
    <w:rsid w:val="00073CDC"/>
    <w:rsid w:val="00081C6F"/>
    <w:rsid w:val="000828E8"/>
    <w:rsid w:val="00083A5D"/>
    <w:rsid w:val="00084E4F"/>
    <w:rsid w:val="00086CD2"/>
    <w:rsid w:val="00087361"/>
    <w:rsid w:val="00087667"/>
    <w:rsid w:val="0009101E"/>
    <w:rsid w:val="00091EDB"/>
    <w:rsid w:val="0009284D"/>
    <w:rsid w:val="00092A39"/>
    <w:rsid w:val="00096E55"/>
    <w:rsid w:val="000A258F"/>
    <w:rsid w:val="000A2E69"/>
    <w:rsid w:val="000A3336"/>
    <w:rsid w:val="000A3421"/>
    <w:rsid w:val="000A37BA"/>
    <w:rsid w:val="000A477E"/>
    <w:rsid w:val="000B30F7"/>
    <w:rsid w:val="000B3FF1"/>
    <w:rsid w:val="000B55D3"/>
    <w:rsid w:val="000B6504"/>
    <w:rsid w:val="000B7F6D"/>
    <w:rsid w:val="000C2126"/>
    <w:rsid w:val="000D0326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1036"/>
    <w:rsid w:val="00102CA3"/>
    <w:rsid w:val="00105AD3"/>
    <w:rsid w:val="00110250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1449"/>
    <w:rsid w:val="00152EA5"/>
    <w:rsid w:val="00155E09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B02A2"/>
    <w:rsid w:val="001B079B"/>
    <w:rsid w:val="001B2D6E"/>
    <w:rsid w:val="001B3772"/>
    <w:rsid w:val="001B48B4"/>
    <w:rsid w:val="001C34DE"/>
    <w:rsid w:val="001C3550"/>
    <w:rsid w:val="001D34C4"/>
    <w:rsid w:val="001D6D10"/>
    <w:rsid w:val="001E2A68"/>
    <w:rsid w:val="001E4A31"/>
    <w:rsid w:val="001E5A92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BB"/>
    <w:rsid w:val="00253BF4"/>
    <w:rsid w:val="0025698C"/>
    <w:rsid w:val="00257D5C"/>
    <w:rsid w:val="00257EAA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5C50"/>
    <w:rsid w:val="00295E38"/>
    <w:rsid w:val="0029635B"/>
    <w:rsid w:val="002A4952"/>
    <w:rsid w:val="002B644D"/>
    <w:rsid w:val="002C1A94"/>
    <w:rsid w:val="002C57C0"/>
    <w:rsid w:val="002D3A71"/>
    <w:rsid w:val="002D48AD"/>
    <w:rsid w:val="002D58D6"/>
    <w:rsid w:val="002D5B33"/>
    <w:rsid w:val="002E1289"/>
    <w:rsid w:val="002E3E4C"/>
    <w:rsid w:val="002F567A"/>
    <w:rsid w:val="002F5844"/>
    <w:rsid w:val="00300A2E"/>
    <w:rsid w:val="00303F9E"/>
    <w:rsid w:val="00303FAD"/>
    <w:rsid w:val="00312242"/>
    <w:rsid w:val="00326D7A"/>
    <w:rsid w:val="0033018A"/>
    <w:rsid w:val="00332DC3"/>
    <w:rsid w:val="00333CF1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2A01"/>
    <w:rsid w:val="0038353B"/>
    <w:rsid w:val="00384EDC"/>
    <w:rsid w:val="00384F3B"/>
    <w:rsid w:val="00385ACA"/>
    <w:rsid w:val="0038648A"/>
    <w:rsid w:val="00386B69"/>
    <w:rsid w:val="00390447"/>
    <w:rsid w:val="00392663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3A67"/>
    <w:rsid w:val="003C6ECD"/>
    <w:rsid w:val="003D0FBD"/>
    <w:rsid w:val="003D21A6"/>
    <w:rsid w:val="003D336B"/>
    <w:rsid w:val="003D774B"/>
    <w:rsid w:val="003E6074"/>
    <w:rsid w:val="003E76F8"/>
    <w:rsid w:val="003E7719"/>
    <w:rsid w:val="003F409F"/>
    <w:rsid w:val="003F51FF"/>
    <w:rsid w:val="00400961"/>
    <w:rsid w:val="00402BFB"/>
    <w:rsid w:val="004065A4"/>
    <w:rsid w:val="004148D0"/>
    <w:rsid w:val="00416C02"/>
    <w:rsid w:val="004220C5"/>
    <w:rsid w:val="00425941"/>
    <w:rsid w:val="00430461"/>
    <w:rsid w:val="0043084B"/>
    <w:rsid w:val="00431304"/>
    <w:rsid w:val="004315C2"/>
    <w:rsid w:val="0043387C"/>
    <w:rsid w:val="00440816"/>
    <w:rsid w:val="004417E3"/>
    <w:rsid w:val="0044224D"/>
    <w:rsid w:val="0045796B"/>
    <w:rsid w:val="00460C13"/>
    <w:rsid w:val="0046243B"/>
    <w:rsid w:val="0046298C"/>
    <w:rsid w:val="00465CD8"/>
    <w:rsid w:val="00470436"/>
    <w:rsid w:val="0047076F"/>
    <w:rsid w:val="004717DA"/>
    <w:rsid w:val="00472F12"/>
    <w:rsid w:val="0047765D"/>
    <w:rsid w:val="004851C6"/>
    <w:rsid w:val="00485512"/>
    <w:rsid w:val="00491F91"/>
    <w:rsid w:val="004936B2"/>
    <w:rsid w:val="004952EF"/>
    <w:rsid w:val="00495328"/>
    <w:rsid w:val="004955F2"/>
    <w:rsid w:val="004A3661"/>
    <w:rsid w:val="004A36D7"/>
    <w:rsid w:val="004A7525"/>
    <w:rsid w:val="004A755D"/>
    <w:rsid w:val="004B348E"/>
    <w:rsid w:val="004B586C"/>
    <w:rsid w:val="004C09E9"/>
    <w:rsid w:val="004C3BC7"/>
    <w:rsid w:val="004D23EF"/>
    <w:rsid w:val="004D3161"/>
    <w:rsid w:val="004D4805"/>
    <w:rsid w:val="004E0752"/>
    <w:rsid w:val="004E0F9E"/>
    <w:rsid w:val="004E4C15"/>
    <w:rsid w:val="004E669A"/>
    <w:rsid w:val="004E6A7B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52FA"/>
    <w:rsid w:val="0053647D"/>
    <w:rsid w:val="005412A2"/>
    <w:rsid w:val="00541D9B"/>
    <w:rsid w:val="00544DC0"/>
    <w:rsid w:val="00550F75"/>
    <w:rsid w:val="00557E7C"/>
    <w:rsid w:val="00560629"/>
    <w:rsid w:val="005634C5"/>
    <w:rsid w:val="00567310"/>
    <w:rsid w:val="00573FC4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A7896"/>
    <w:rsid w:val="005B09FB"/>
    <w:rsid w:val="005B30BA"/>
    <w:rsid w:val="005B4B10"/>
    <w:rsid w:val="005C65A8"/>
    <w:rsid w:val="005D2074"/>
    <w:rsid w:val="005D631D"/>
    <w:rsid w:val="005E3225"/>
    <w:rsid w:val="005E43A8"/>
    <w:rsid w:val="005E4461"/>
    <w:rsid w:val="005F2A10"/>
    <w:rsid w:val="005F2AB1"/>
    <w:rsid w:val="006027EA"/>
    <w:rsid w:val="00602857"/>
    <w:rsid w:val="00602CE7"/>
    <w:rsid w:val="006073D4"/>
    <w:rsid w:val="006107D9"/>
    <w:rsid w:val="006107FE"/>
    <w:rsid w:val="00621694"/>
    <w:rsid w:val="006361BE"/>
    <w:rsid w:val="00636D14"/>
    <w:rsid w:val="00636D1E"/>
    <w:rsid w:val="00637222"/>
    <w:rsid w:val="0064385E"/>
    <w:rsid w:val="00645326"/>
    <w:rsid w:val="00645FF5"/>
    <w:rsid w:val="00651058"/>
    <w:rsid w:val="00653831"/>
    <w:rsid w:val="00653BBD"/>
    <w:rsid w:val="006571E4"/>
    <w:rsid w:val="006677BD"/>
    <w:rsid w:val="00671649"/>
    <w:rsid w:val="00673CEC"/>
    <w:rsid w:val="00676F47"/>
    <w:rsid w:val="00680F1B"/>
    <w:rsid w:val="00695053"/>
    <w:rsid w:val="006A527C"/>
    <w:rsid w:val="006B1AC8"/>
    <w:rsid w:val="006B774F"/>
    <w:rsid w:val="006C105E"/>
    <w:rsid w:val="006C13C9"/>
    <w:rsid w:val="006C722C"/>
    <w:rsid w:val="006D4D87"/>
    <w:rsid w:val="006E0408"/>
    <w:rsid w:val="006F077C"/>
    <w:rsid w:val="006F1CB9"/>
    <w:rsid w:val="006F279A"/>
    <w:rsid w:val="006F40FD"/>
    <w:rsid w:val="006F62E2"/>
    <w:rsid w:val="006F7463"/>
    <w:rsid w:val="00703951"/>
    <w:rsid w:val="00707F74"/>
    <w:rsid w:val="007160E9"/>
    <w:rsid w:val="007218F7"/>
    <w:rsid w:val="00722529"/>
    <w:rsid w:val="00723222"/>
    <w:rsid w:val="007259A5"/>
    <w:rsid w:val="0073282C"/>
    <w:rsid w:val="00735FA0"/>
    <w:rsid w:val="00736F6B"/>
    <w:rsid w:val="007525DD"/>
    <w:rsid w:val="007565E2"/>
    <w:rsid w:val="00761571"/>
    <w:rsid w:val="00767550"/>
    <w:rsid w:val="0077419C"/>
    <w:rsid w:val="00784453"/>
    <w:rsid w:val="0078486B"/>
    <w:rsid w:val="007856EE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B7820"/>
    <w:rsid w:val="007C33BB"/>
    <w:rsid w:val="007C53E8"/>
    <w:rsid w:val="007D3BF1"/>
    <w:rsid w:val="007D5324"/>
    <w:rsid w:val="007E59FA"/>
    <w:rsid w:val="0080510D"/>
    <w:rsid w:val="008108F5"/>
    <w:rsid w:val="00810DF5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924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13B"/>
    <w:rsid w:val="00877AEE"/>
    <w:rsid w:val="0088038D"/>
    <w:rsid w:val="00885297"/>
    <w:rsid w:val="00891626"/>
    <w:rsid w:val="00892233"/>
    <w:rsid w:val="00894F0F"/>
    <w:rsid w:val="008962CC"/>
    <w:rsid w:val="008A13D6"/>
    <w:rsid w:val="008A6E12"/>
    <w:rsid w:val="008B3828"/>
    <w:rsid w:val="008B4347"/>
    <w:rsid w:val="008B4D20"/>
    <w:rsid w:val="008B6EA9"/>
    <w:rsid w:val="008B7941"/>
    <w:rsid w:val="008C5213"/>
    <w:rsid w:val="008C6909"/>
    <w:rsid w:val="008D0EAD"/>
    <w:rsid w:val="008D2C93"/>
    <w:rsid w:val="008E137E"/>
    <w:rsid w:val="008F2F35"/>
    <w:rsid w:val="008F46EA"/>
    <w:rsid w:val="009000C1"/>
    <w:rsid w:val="00901BE4"/>
    <w:rsid w:val="00905268"/>
    <w:rsid w:val="009175B1"/>
    <w:rsid w:val="009207C7"/>
    <w:rsid w:val="0093197A"/>
    <w:rsid w:val="00936B13"/>
    <w:rsid w:val="00940202"/>
    <w:rsid w:val="00956083"/>
    <w:rsid w:val="0095652A"/>
    <w:rsid w:val="009610B7"/>
    <w:rsid w:val="00967D84"/>
    <w:rsid w:val="00977D88"/>
    <w:rsid w:val="00981433"/>
    <w:rsid w:val="009835DA"/>
    <w:rsid w:val="009912DB"/>
    <w:rsid w:val="00996C5B"/>
    <w:rsid w:val="009A3273"/>
    <w:rsid w:val="009A4587"/>
    <w:rsid w:val="009A6D19"/>
    <w:rsid w:val="009B065C"/>
    <w:rsid w:val="009B2EF4"/>
    <w:rsid w:val="009C54EC"/>
    <w:rsid w:val="009C6403"/>
    <w:rsid w:val="009D2646"/>
    <w:rsid w:val="009E0E53"/>
    <w:rsid w:val="009E5DBB"/>
    <w:rsid w:val="009E5E0C"/>
    <w:rsid w:val="009F0EE0"/>
    <w:rsid w:val="009F5359"/>
    <w:rsid w:val="009F7556"/>
    <w:rsid w:val="00A0052C"/>
    <w:rsid w:val="00A05A22"/>
    <w:rsid w:val="00A06003"/>
    <w:rsid w:val="00A128F5"/>
    <w:rsid w:val="00A1666C"/>
    <w:rsid w:val="00A168F6"/>
    <w:rsid w:val="00A23F6E"/>
    <w:rsid w:val="00A24331"/>
    <w:rsid w:val="00A27CC3"/>
    <w:rsid w:val="00A333DA"/>
    <w:rsid w:val="00A34804"/>
    <w:rsid w:val="00A4311D"/>
    <w:rsid w:val="00A45B2E"/>
    <w:rsid w:val="00A530EF"/>
    <w:rsid w:val="00A5322D"/>
    <w:rsid w:val="00A660AB"/>
    <w:rsid w:val="00A70CA7"/>
    <w:rsid w:val="00A70E74"/>
    <w:rsid w:val="00A71992"/>
    <w:rsid w:val="00A7299F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4B5B"/>
    <w:rsid w:val="00AB5697"/>
    <w:rsid w:val="00AB69E9"/>
    <w:rsid w:val="00AC254F"/>
    <w:rsid w:val="00AC6A5D"/>
    <w:rsid w:val="00AC6C11"/>
    <w:rsid w:val="00AC78FC"/>
    <w:rsid w:val="00AE197A"/>
    <w:rsid w:val="00AE476E"/>
    <w:rsid w:val="00AF00C7"/>
    <w:rsid w:val="00AF559D"/>
    <w:rsid w:val="00AF5851"/>
    <w:rsid w:val="00AF6AA0"/>
    <w:rsid w:val="00B02604"/>
    <w:rsid w:val="00B10D28"/>
    <w:rsid w:val="00B162F1"/>
    <w:rsid w:val="00B17B3F"/>
    <w:rsid w:val="00B21162"/>
    <w:rsid w:val="00B222F9"/>
    <w:rsid w:val="00B2464D"/>
    <w:rsid w:val="00B330D3"/>
    <w:rsid w:val="00B3677B"/>
    <w:rsid w:val="00B41A54"/>
    <w:rsid w:val="00B44098"/>
    <w:rsid w:val="00B44114"/>
    <w:rsid w:val="00B45338"/>
    <w:rsid w:val="00B46347"/>
    <w:rsid w:val="00B55C3B"/>
    <w:rsid w:val="00B560BE"/>
    <w:rsid w:val="00B57AE6"/>
    <w:rsid w:val="00B60060"/>
    <w:rsid w:val="00B603DE"/>
    <w:rsid w:val="00B6060D"/>
    <w:rsid w:val="00B6141E"/>
    <w:rsid w:val="00B64CDA"/>
    <w:rsid w:val="00B657FA"/>
    <w:rsid w:val="00B6734A"/>
    <w:rsid w:val="00B67733"/>
    <w:rsid w:val="00B706C0"/>
    <w:rsid w:val="00B75DA5"/>
    <w:rsid w:val="00B81283"/>
    <w:rsid w:val="00B81976"/>
    <w:rsid w:val="00B8201D"/>
    <w:rsid w:val="00B8647A"/>
    <w:rsid w:val="00B87522"/>
    <w:rsid w:val="00BA47AC"/>
    <w:rsid w:val="00BB0B29"/>
    <w:rsid w:val="00BB18A6"/>
    <w:rsid w:val="00BB217D"/>
    <w:rsid w:val="00BB6733"/>
    <w:rsid w:val="00BC4B77"/>
    <w:rsid w:val="00BC6A8C"/>
    <w:rsid w:val="00BD2067"/>
    <w:rsid w:val="00BD573A"/>
    <w:rsid w:val="00BE2BEA"/>
    <w:rsid w:val="00BF1014"/>
    <w:rsid w:val="00BF34E5"/>
    <w:rsid w:val="00BF64DC"/>
    <w:rsid w:val="00BF6FF0"/>
    <w:rsid w:val="00C007A6"/>
    <w:rsid w:val="00C00D02"/>
    <w:rsid w:val="00C011DD"/>
    <w:rsid w:val="00C0418D"/>
    <w:rsid w:val="00C069E9"/>
    <w:rsid w:val="00C06AE1"/>
    <w:rsid w:val="00C11F2B"/>
    <w:rsid w:val="00C127C7"/>
    <w:rsid w:val="00C161A9"/>
    <w:rsid w:val="00C21508"/>
    <w:rsid w:val="00C247F7"/>
    <w:rsid w:val="00C26B73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67165"/>
    <w:rsid w:val="00C70DB0"/>
    <w:rsid w:val="00C71259"/>
    <w:rsid w:val="00C72182"/>
    <w:rsid w:val="00C81253"/>
    <w:rsid w:val="00C829B3"/>
    <w:rsid w:val="00C8676A"/>
    <w:rsid w:val="00C911AE"/>
    <w:rsid w:val="00C912EB"/>
    <w:rsid w:val="00CA2656"/>
    <w:rsid w:val="00CA351D"/>
    <w:rsid w:val="00CA36A3"/>
    <w:rsid w:val="00CA3B01"/>
    <w:rsid w:val="00CA45EA"/>
    <w:rsid w:val="00CA4AE4"/>
    <w:rsid w:val="00CB1504"/>
    <w:rsid w:val="00CB6A08"/>
    <w:rsid w:val="00CC029A"/>
    <w:rsid w:val="00CC0D97"/>
    <w:rsid w:val="00CC47D9"/>
    <w:rsid w:val="00CC7578"/>
    <w:rsid w:val="00CD6638"/>
    <w:rsid w:val="00CD7041"/>
    <w:rsid w:val="00CE06AF"/>
    <w:rsid w:val="00CE7288"/>
    <w:rsid w:val="00CF12E7"/>
    <w:rsid w:val="00CF1A6B"/>
    <w:rsid w:val="00CF4A98"/>
    <w:rsid w:val="00CF53EA"/>
    <w:rsid w:val="00D1110E"/>
    <w:rsid w:val="00D12901"/>
    <w:rsid w:val="00D166D9"/>
    <w:rsid w:val="00D1757C"/>
    <w:rsid w:val="00D2438F"/>
    <w:rsid w:val="00D26172"/>
    <w:rsid w:val="00D26C6C"/>
    <w:rsid w:val="00D341EB"/>
    <w:rsid w:val="00D36D1E"/>
    <w:rsid w:val="00D43386"/>
    <w:rsid w:val="00D47E7C"/>
    <w:rsid w:val="00D50161"/>
    <w:rsid w:val="00D53DB3"/>
    <w:rsid w:val="00D55933"/>
    <w:rsid w:val="00D57254"/>
    <w:rsid w:val="00D625AB"/>
    <w:rsid w:val="00D632E7"/>
    <w:rsid w:val="00D76300"/>
    <w:rsid w:val="00D81DD0"/>
    <w:rsid w:val="00D90B0F"/>
    <w:rsid w:val="00D91932"/>
    <w:rsid w:val="00D930E3"/>
    <w:rsid w:val="00D942D4"/>
    <w:rsid w:val="00D95619"/>
    <w:rsid w:val="00D966E8"/>
    <w:rsid w:val="00D9701F"/>
    <w:rsid w:val="00D97AA8"/>
    <w:rsid w:val="00DA3B69"/>
    <w:rsid w:val="00DA42BF"/>
    <w:rsid w:val="00DA658B"/>
    <w:rsid w:val="00DA6CA5"/>
    <w:rsid w:val="00DB0B12"/>
    <w:rsid w:val="00DB2F9A"/>
    <w:rsid w:val="00DB6648"/>
    <w:rsid w:val="00DC25DC"/>
    <w:rsid w:val="00DC2E17"/>
    <w:rsid w:val="00DC3379"/>
    <w:rsid w:val="00DD2B2E"/>
    <w:rsid w:val="00DD3556"/>
    <w:rsid w:val="00DE4464"/>
    <w:rsid w:val="00DF01C0"/>
    <w:rsid w:val="00DF35DC"/>
    <w:rsid w:val="00DF740B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73CDF"/>
    <w:rsid w:val="00E73DC5"/>
    <w:rsid w:val="00E74078"/>
    <w:rsid w:val="00E774DE"/>
    <w:rsid w:val="00E83A37"/>
    <w:rsid w:val="00E848CB"/>
    <w:rsid w:val="00EA2542"/>
    <w:rsid w:val="00EA3EDB"/>
    <w:rsid w:val="00EA48A8"/>
    <w:rsid w:val="00EA7CA9"/>
    <w:rsid w:val="00EB078A"/>
    <w:rsid w:val="00EB4F2D"/>
    <w:rsid w:val="00EB6417"/>
    <w:rsid w:val="00EB7335"/>
    <w:rsid w:val="00EC3398"/>
    <w:rsid w:val="00EC5DCA"/>
    <w:rsid w:val="00ED0C23"/>
    <w:rsid w:val="00ED5C9C"/>
    <w:rsid w:val="00EE14CF"/>
    <w:rsid w:val="00EE3EA7"/>
    <w:rsid w:val="00EE4120"/>
    <w:rsid w:val="00EE4681"/>
    <w:rsid w:val="00EE46BC"/>
    <w:rsid w:val="00EE774B"/>
    <w:rsid w:val="00EE7C16"/>
    <w:rsid w:val="00F023AE"/>
    <w:rsid w:val="00F03889"/>
    <w:rsid w:val="00F04A82"/>
    <w:rsid w:val="00F05139"/>
    <w:rsid w:val="00F054AA"/>
    <w:rsid w:val="00F139FA"/>
    <w:rsid w:val="00F14393"/>
    <w:rsid w:val="00F14F0B"/>
    <w:rsid w:val="00F16843"/>
    <w:rsid w:val="00F169C1"/>
    <w:rsid w:val="00F219DD"/>
    <w:rsid w:val="00F223B3"/>
    <w:rsid w:val="00F25FAF"/>
    <w:rsid w:val="00F31B23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76D1D"/>
    <w:rsid w:val="00F80E9F"/>
    <w:rsid w:val="00F84F04"/>
    <w:rsid w:val="00F8531B"/>
    <w:rsid w:val="00F85F15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C57CE"/>
    <w:rsid w:val="00FE1C2E"/>
    <w:rsid w:val="00FE4E98"/>
    <w:rsid w:val="00FF0332"/>
    <w:rsid w:val="00FF2386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E774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 altLang="zh-CN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王室生活費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工作表1!$B$2</c:f>
              <c:numCache>
                <c:formatCode>General</c:formatCode>
                <c:ptCount val="1"/>
                <c:pt idx="0">
                  <c:v>4200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3E-4E24-98B2-363399795ED5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負債利息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工作表1!$C$2</c:f>
              <c:numCache>
                <c:formatCode>General</c:formatCode>
                <c:ptCount val="1"/>
                <c:pt idx="0">
                  <c:v>26110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3E-4E24-98B2-363399795ED5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陸軍支出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工作表1!$D$2</c:f>
              <c:numCache>
                <c:formatCode>General</c:formatCode>
                <c:ptCount val="1"/>
                <c:pt idx="0">
                  <c:v>10720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3E-4E24-98B2-363399795ED5}"/>
            </c:ext>
          </c:extLst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海軍支出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4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工作表1!$E$2</c:f>
              <c:numCache>
                <c:formatCode>General</c:formatCode>
                <c:ptCount val="1"/>
                <c:pt idx="0">
                  <c:v>5180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3E-4E24-98B2-363399795ED5}"/>
            </c:ext>
          </c:extLst>
        </c:ser>
        <c:ser>
          <c:idx val="4"/>
          <c:order val="4"/>
          <c:tx>
            <c:strRef>
              <c:f>工作表1!$F$1</c:f>
              <c:strCache>
                <c:ptCount val="1"/>
                <c:pt idx="0">
                  <c:v>外交事務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工作表1!$F$2</c:f>
              <c:numCache>
                <c:formatCode>General</c:formatCode>
                <c:ptCount val="1"/>
                <c:pt idx="0">
                  <c:v>1440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F3E-4E24-98B2-363399795ED5}"/>
            </c:ext>
          </c:extLst>
        </c:ser>
        <c:ser>
          <c:idx val="5"/>
          <c:order val="5"/>
          <c:tx>
            <c:strRef>
              <c:f>工作表1!$G$1</c:f>
              <c:strCache>
                <c:ptCount val="1"/>
                <c:pt idx="0">
                  <c:v>公共開支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37C58BE-237E-4305-91D9-9F57CDB30B2A}" type="VALUE">
                      <a:rPr lang="en-US" altLang="zh-TW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[值]</a:t>
                    </a:fld>
                    <a:endParaRPr lang="zh-TW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F3E-4E24-98B2-363399795E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工作表1!$G$2</c:f>
              <c:numCache>
                <c:formatCode>General</c:formatCode>
                <c:ptCount val="1"/>
                <c:pt idx="0">
                  <c:v>1490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3E-4E24-98B2-363399795E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-57"/>
        <c:axId val="886079487"/>
        <c:axId val="886081407"/>
      </c:barChart>
      <c:catAx>
        <c:axId val="886079487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HK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Expense </a:t>
                </a:r>
              </a:p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defRPr>
                </a:pPr>
                <a:r>
                  <a:rPr lang="en-US" altLang="zh-HK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category</a:t>
                </a:r>
                <a:endParaRPr lang="zh-TW" altLang="en-US"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9732076253626192"/>
              <c:y val="0.904722222222222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zh-TW" altLang="en-US"/>
            </a:p>
          </c:txPr>
        </c:title>
        <c:numFmt formatCode="General" sourceLinked="1"/>
        <c:majorTickMark val="none"/>
        <c:minorTickMark val="none"/>
        <c:tickLblPos val="nextTo"/>
        <c:crossAx val="886081407"/>
        <c:crosses val="autoZero"/>
        <c:auto val="1"/>
        <c:lblAlgn val="ctr"/>
        <c:lblOffset val="100"/>
        <c:noMultiLvlLbl val="0"/>
      </c:catAx>
      <c:valAx>
        <c:axId val="886081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HK"/>
          </a:p>
        </c:txPr>
        <c:crossAx val="8860794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HK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en-US" altLang="zh-CN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 alt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間接收税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工作表1!$B$2</c:f>
              <c:numCache>
                <c:formatCode>General</c:formatCode>
                <c:ptCount val="1"/>
                <c:pt idx="0">
                  <c:v>21930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D6-4200-BDC2-6DD6F6953EB7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欄1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工作表1!$C$2</c:f>
              <c:numCache>
                <c:formatCode>General</c:formatCode>
                <c:ptCount val="1"/>
                <c:pt idx="0">
                  <c:v>16300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D6-4200-BDC2-6DD6F6953EB7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數列 3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工作表1!$D$2</c:f>
              <c:numCache>
                <c:formatCode>General</c:formatCode>
                <c:ptCount val="1"/>
                <c:pt idx="0">
                  <c:v>2060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D6-4200-BDC2-6DD6F6953EB7}"/>
            </c:ext>
          </c:extLst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數列 4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H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</c:f>
              <c:strCache>
                <c:ptCount val="1"/>
                <c:pt idx="0">
                  <c:v>收入</c:v>
                </c:pt>
              </c:strCache>
            </c:strRef>
          </c:cat>
          <c:val>
            <c:numRef>
              <c:f>工作表1!$E$2</c:f>
              <c:numCache>
                <c:formatCode>General</c:formatCode>
                <c:ptCount val="1"/>
                <c:pt idx="0">
                  <c:v>5120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4D6-4200-BDC2-6DD6F6953E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57"/>
        <c:axId val="1814796720"/>
        <c:axId val="1814783280"/>
      </c:barChart>
      <c:catAx>
        <c:axId val="1814796720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HK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Income </a:t>
                </a:r>
              </a:p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defRPr>
                </a:pPr>
                <a:r>
                  <a:rPr lang="en-US" altLang="zh-HK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category</a:t>
                </a:r>
                <a:endParaRPr lang="zh-TW" altLang="en-US"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7460156022163893"/>
              <c:y val="0.884880952380952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zh-TW" altLang="en-US"/>
            </a:p>
          </c:txPr>
        </c:title>
        <c:numFmt formatCode="General" sourceLinked="1"/>
        <c:majorTickMark val="none"/>
        <c:minorTickMark val="none"/>
        <c:tickLblPos val="nextTo"/>
        <c:crossAx val="1814783280"/>
        <c:crosses val="autoZero"/>
        <c:auto val="1"/>
        <c:lblAlgn val="ctr"/>
        <c:lblOffset val="100"/>
        <c:noMultiLvlLbl val="0"/>
      </c:catAx>
      <c:valAx>
        <c:axId val="1814783280"/>
        <c:scaling>
          <c:orientation val="minMax"/>
          <c:max val="3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HK"/>
          </a:p>
        </c:txPr>
        <c:crossAx val="181479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H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1.72676E-7</cdr:x>
      <cdr:y>0.03274</cdr:y>
    </cdr:from>
    <cdr:to>
      <cdr:x>0.19079</cdr:x>
      <cdr:y>0.11012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1" y="104781"/>
          <a:ext cx="1104899" cy="2476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altLang="zh-CN" sz="1000" baseline="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Million</a:t>
          </a:r>
          <a:r>
            <a:rPr lang="zh-CN" altLang="en-US" sz="1000" baseline="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CN" sz="1000" baseline="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(livres)</a:t>
          </a:r>
          <a:endParaRPr lang="zh-TW" altLang="en-US" sz="10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  <a:p xmlns:a="http://schemas.openxmlformats.org/drawingml/2006/main">
          <a:endParaRPr lang="zh-TW" altLang="en-US" sz="10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410</Words>
  <Characters>2226</Characters>
  <Application>Microsoft Office Word</Application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2595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121</cp:revision>
  <cp:lastPrinted>2010-02-22T07:04:00Z</cp:lastPrinted>
  <dcterms:created xsi:type="dcterms:W3CDTF">2025-08-26T09:53:00Z</dcterms:created>
  <dcterms:modified xsi:type="dcterms:W3CDTF">2026-04-09T07:44:00Z</dcterms:modified>
</cp:coreProperties>
</file>